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78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2665"/>
        <w:gridCol w:w="850"/>
        <w:gridCol w:w="851"/>
        <w:gridCol w:w="3118"/>
      </w:tblGrid>
      <w:tr w:rsidR="008F151B" w:rsidRPr="00B766C7" w:rsidTr="00535684">
        <w:trPr>
          <w:trHeight w:val="425"/>
        </w:trPr>
        <w:tc>
          <w:tcPr>
            <w:tcW w:w="1304" w:type="dxa"/>
            <w:shd w:val="clear" w:color="auto" w:fill="99CCFF"/>
          </w:tcPr>
          <w:p w:rsidR="008F151B" w:rsidRPr="00B766C7" w:rsidRDefault="008F151B" w:rsidP="00936870">
            <w:pPr>
              <w:tabs>
                <w:tab w:val="left" w:pos="227"/>
                <w:tab w:val="left" w:pos="454"/>
                <w:tab w:val="left" w:pos="680"/>
              </w:tabs>
              <w:autoSpaceDE w:val="0"/>
              <w:autoSpaceDN w:val="0"/>
              <w:adjustRightInd w:val="0"/>
              <w:rPr>
                <w:sz w:val="16"/>
                <w:szCs w:val="16"/>
              </w:rPr>
            </w:pPr>
            <w:r w:rsidRPr="00B766C7">
              <w:rPr>
                <w:sz w:val="16"/>
                <w:szCs w:val="16"/>
              </w:rPr>
              <w:t>Categorie</w:t>
            </w:r>
          </w:p>
        </w:tc>
        <w:tc>
          <w:tcPr>
            <w:tcW w:w="2665" w:type="dxa"/>
            <w:shd w:val="clear" w:color="auto" w:fill="99CCFF"/>
          </w:tcPr>
          <w:p w:rsidR="008F151B" w:rsidRPr="00B766C7" w:rsidRDefault="008F151B" w:rsidP="00936870">
            <w:pPr>
              <w:tabs>
                <w:tab w:val="left" w:pos="227"/>
                <w:tab w:val="left" w:pos="454"/>
                <w:tab w:val="left" w:pos="680"/>
              </w:tabs>
              <w:autoSpaceDE w:val="0"/>
              <w:autoSpaceDN w:val="0"/>
              <w:adjustRightInd w:val="0"/>
              <w:rPr>
                <w:sz w:val="16"/>
                <w:szCs w:val="16"/>
              </w:rPr>
            </w:pPr>
            <w:r w:rsidRPr="00B766C7">
              <w:rPr>
                <w:sz w:val="16"/>
                <w:szCs w:val="16"/>
              </w:rPr>
              <w:t>Risico</w:t>
            </w:r>
          </w:p>
        </w:tc>
        <w:tc>
          <w:tcPr>
            <w:tcW w:w="850" w:type="dxa"/>
            <w:shd w:val="clear" w:color="auto" w:fill="99CCFF"/>
          </w:tcPr>
          <w:p w:rsidR="008F151B" w:rsidRPr="00B766C7" w:rsidRDefault="008F151B" w:rsidP="00936870">
            <w:pPr>
              <w:tabs>
                <w:tab w:val="left" w:pos="227"/>
                <w:tab w:val="left" w:pos="454"/>
                <w:tab w:val="left" w:pos="680"/>
              </w:tabs>
              <w:autoSpaceDE w:val="0"/>
              <w:autoSpaceDN w:val="0"/>
              <w:adjustRightInd w:val="0"/>
              <w:rPr>
                <w:sz w:val="16"/>
                <w:szCs w:val="16"/>
              </w:rPr>
            </w:pPr>
            <w:r w:rsidRPr="00B766C7">
              <w:rPr>
                <w:sz w:val="16"/>
                <w:szCs w:val="16"/>
              </w:rPr>
              <w:t xml:space="preserve">Kans </w:t>
            </w:r>
          </w:p>
        </w:tc>
        <w:tc>
          <w:tcPr>
            <w:tcW w:w="851" w:type="dxa"/>
            <w:shd w:val="clear" w:color="auto" w:fill="99CCFF"/>
          </w:tcPr>
          <w:p w:rsidR="008F151B" w:rsidRPr="00B766C7" w:rsidRDefault="008F151B" w:rsidP="00936870">
            <w:pPr>
              <w:tabs>
                <w:tab w:val="left" w:pos="227"/>
                <w:tab w:val="left" w:pos="454"/>
                <w:tab w:val="left" w:pos="680"/>
              </w:tabs>
              <w:autoSpaceDE w:val="0"/>
              <w:autoSpaceDN w:val="0"/>
              <w:adjustRightInd w:val="0"/>
              <w:rPr>
                <w:sz w:val="16"/>
                <w:szCs w:val="16"/>
              </w:rPr>
            </w:pPr>
            <w:r w:rsidRPr="00B766C7">
              <w:rPr>
                <w:sz w:val="16"/>
                <w:szCs w:val="16"/>
              </w:rPr>
              <w:t xml:space="preserve">Impact </w:t>
            </w:r>
          </w:p>
        </w:tc>
        <w:tc>
          <w:tcPr>
            <w:tcW w:w="3118" w:type="dxa"/>
            <w:shd w:val="clear" w:color="auto" w:fill="99CCFF"/>
          </w:tcPr>
          <w:p w:rsidR="008F151B" w:rsidRPr="00B766C7" w:rsidRDefault="00EF21E3" w:rsidP="00EF21E3">
            <w:pPr>
              <w:tabs>
                <w:tab w:val="left" w:pos="227"/>
                <w:tab w:val="left" w:pos="454"/>
                <w:tab w:val="left" w:pos="680"/>
              </w:tabs>
              <w:autoSpaceDE w:val="0"/>
              <w:autoSpaceDN w:val="0"/>
              <w:adjustRightInd w:val="0"/>
              <w:rPr>
                <w:sz w:val="16"/>
                <w:szCs w:val="16"/>
              </w:rPr>
            </w:pPr>
            <w:r>
              <w:rPr>
                <w:sz w:val="16"/>
                <w:szCs w:val="16"/>
              </w:rPr>
              <w:t>Beheersm</w:t>
            </w:r>
            <w:r w:rsidR="008F151B" w:rsidRPr="00B766C7">
              <w:rPr>
                <w:sz w:val="16"/>
                <w:szCs w:val="16"/>
              </w:rPr>
              <w:t>aatregel</w:t>
            </w:r>
            <w:r>
              <w:rPr>
                <w:sz w:val="16"/>
                <w:szCs w:val="16"/>
              </w:rPr>
              <w:t>en</w:t>
            </w:r>
          </w:p>
        </w:tc>
      </w:tr>
      <w:tr w:rsidR="008B6795" w:rsidRPr="00B766C7" w:rsidTr="0072095D">
        <w:tc>
          <w:tcPr>
            <w:tcW w:w="1304" w:type="dxa"/>
          </w:tcPr>
          <w:p w:rsidR="008B6795" w:rsidRPr="00B766C7" w:rsidRDefault="008B6795" w:rsidP="00936870">
            <w:pPr>
              <w:tabs>
                <w:tab w:val="left" w:pos="227"/>
                <w:tab w:val="left" w:pos="454"/>
                <w:tab w:val="left" w:pos="680"/>
              </w:tabs>
              <w:autoSpaceDE w:val="0"/>
              <w:autoSpaceDN w:val="0"/>
              <w:adjustRightInd w:val="0"/>
              <w:rPr>
                <w:sz w:val="16"/>
                <w:szCs w:val="16"/>
              </w:rPr>
            </w:pPr>
            <w:r>
              <w:rPr>
                <w:sz w:val="16"/>
                <w:szCs w:val="16"/>
              </w:rPr>
              <w:t>Inkoop</w:t>
            </w:r>
          </w:p>
        </w:tc>
        <w:tc>
          <w:tcPr>
            <w:tcW w:w="2665" w:type="dxa"/>
          </w:tcPr>
          <w:p w:rsidR="008B6795" w:rsidRPr="00B766C7" w:rsidRDefault="008B6795" w:rsidP="008B6795">
            <w:pPr>
              <w:tabs>
                <w:tab w:val="left" w:pos="227"/>
                <w:tab w:val="left" w:pos="454"/>
                <w:tab w:val="left" w:pos="680"/>
              </w:tabs>
              <w:autoSpaceDE w:val="0"/>
              <w:autoSpaceDN w:val="0"/>
              <w:adjustRightInd w:val="0"/>
              <w:rPr>
                <w:sz w:val="16"/>
                <w:szCs w:val="16"/>
              </w:rPr>
            </w:pPr>
            <w:r>
              <w:rPr>
                <w:sz w:val="16"/>
                <w:szCs w:val="16"/>
              </w:rPr>
              <w:t>Opdracht</w:t>
            </w:r>
            <w:r>
              <w:rPr>
                <w:sz w:val="16"/>
                <w:szCs w:val="16"/>
              </w:rPr>
              <w:t>g</w:t>
            </w:r>
            <w:r>
              <w:rPr>
                <w:sz w:val="16"/>
                <w:szCs w:val="16"/>
              </w:rPr>
              <w:t>e</w:t>
            </w:r>
            <w:r>
              <w:rPr>
                <w:sz w:val="16"/>
                <w:szCs w:val="16"/>
              </w:rPr>
              <w:t>v</w:t>
            </w:r>
            <w:r>
              <w:rPr>
                <w:sz w:val="16"/>
                <w:szCs w:val="16"/>
              </w:rPr>
              <w:t>er</w:t>
            </w:r>
            <w:r>
              <w:rPr>
                <w:sz w:val="16"/>
                <w:szCs w:val="16"/>
              </w:rPr>
              <w:t xml:space="preserve"> (OG) komt tot de conclusie dat een opdrachtnemer (ON) is gekozen die niet voldoende geschikt is</w:t>
            </w:r>
          </w:p>
        </w:tc>
        <w:tc>
          <w:tcPr>
            <w:tcW w:w="850" w:type="dxa"/>
          </w:tcPr>
          <w:p w:rsidR="008B6795" w:rsidRDefault="008B6795" w:rsidP="00936870">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8B6795" w:rsidRPr="00B766C7" w:rsidRDefault="008B6795" w:rsidP="00936870">
            <w:pPr>
              <w:tabs>
                <w:tab w:val="left" w:pos="227"/>
                <w:tab w:val="left" w:pos="454"/>
                <w:tab w:val="left" w:pos="680"/>
              </w:tabs>
              <w:autoSpaceDE w:val="0"/>
              <w:autoSpaceDN w:val="0"/>
              <w:adjustRightInd w:val="0"/>
              <w:rPr>
                <w:sz w:val="16"/>
                <w:szCs w:val="16"/>
              </w:rPr>
            </w:pPr>
            <w:r>
              <w:rPr>
                <w:sz w:val="16"/>
                <w:szCs w:val="16"/>
              </w:rPr>
              <w:t>Groot</w:t>
            </w:r>
          </w:p>
        </w:tc>
        <w:tc>
          <w:tcPr>
            <w:tcW w:w="3118" w:type="dxa"/>
          </w:tcPr>
          <w:p w:rsidR="008B6795" w:rsidRDefault="008B6795" w:rsidP="008B6795">
            <w:pPr>
              <w:tabs>
                <w:tab w:val="left" w:pos="227"/>
                <w:tab w:val="left" w:pos="454"/>
                <w:tab w:val="left" w:pos="680"/>
              </w:tabs>
              <w:autoSpaceDE w:val="0"/>
              <w:autoSpaceDN w:val="0"/>
              <w:adjustRightInd w:val="0"/>
              <w:rPr>
                <w:sz w:val="16"/>
                <w:szCs w:val="16"/>
              </w:rPr>
            </w:pPr>
            <w:r>
              <w:rPr>
                <w:sz w:val="16"/>
                <w:szCs w:val="16"/>
              </w:rPr>
              <w:t>De OG stelt de juiste geschiktheidseisen in de Aanbestedingsleidraad en neemt in het conceptcontract de vereiste kwalificaties op t.a.v. het personeel</w:t>
            </w:r>
            <w:r w:rsidR="00535684">
              <w:rPr>
                <w:sz w:val="16"/>
                <w:szCs w:val="16"/>
              </w:rPr>
              <w:t xml:space="preserve"> van ON</w:t>
            </w:r>
          </w:p>
        </w:tc>
      </w:tr>
      <w:tr w:rsidR="008F151B" w:rsidRPr="00B766C7" w:rsidTr="0072095D">
        <w:tc>
          <w:tcPr>
            <w:tcW w:w="1304" w:type="dxa"/>
          </w:tcPr>
          <w:p w:rsidR="008F151B" w:rsidRPr="00B766C7" w:rsidRDefault="008F151B" w:rsidP="00936870">
            <w:pPr>
              <w:tabs>
                <w:tab w:val="left" w:pos="227"/>
                <w:tab w:val="left" w:pos="454"/>
                <w:tab w:val="left" w:pos="680"/>
              </w:tabs>
              <w:autoSpaceDE w:val="0"/>
              <w:autoSpaceDN w:val="0"/>
              <w:adjustRightInd w:val="0"/>
              <w:rPr>
                <w:sz w:val="16"/>
                <w:szCs w:val="16"/>
              </w:rPr>
            </w:pPr>
            <w:r w:rsidRPr="00B766C7">
              <w:rPr>
                <w:sz w:val="16"/>
                <w:szCs w:val="16"/>
              </w:rPr>
              <w:t>Inkoop</w:t>
            </w:r>
          </w:p>
        </w:tc>
        <w:tc>
          <w:tcPr>
            <w:tcW w:w="2665" w:type="dxa"/>
          </w:tcPr>
          <w:p w:rsidR="008F151B" w:rsidRPr="00B766C7" w:rsidRDefault="008F151B" w:rsidP="00FE10B1">
            <w:pPr>
              <w:tabs>
                <w:tab w:val="left" w:pos="227"/>
                <w:tab w:val="left" w:pos="454"/>
                <w:tab w:val="left" w:pos="680"/>
              </w:tabs>
              <w:autoSpaceDE w:val="0"/>
              <w:autoSpaceDN w:val="0"/>
              <w:adjustRightInd w:val="0"/>
              <w:rPr>
                <w:sz w:val="16"/>
                <w:szCs w:val="16"/>
              </w:rPr>
            </w:pPr>
            <w:r w:rsidRPr="00B766C7">
              <w:rPr>
                <w:sz w:val="16"/>
                <w:szCs w:val="16"/>
              </w:rPr>
              <w:t xml:space="preserve">RWS </w:t>
            </w:r>
            <w:r w:rsidR="00FE10B1">
              <w:rPr>
                <w:sz w:val="16"/>
                <w:szCs w:val="16"/>
              </w:rPr>
              <w:t xml:space="preserve">heeft niet voldoende gezorgd voor </w:t>
            </w:r>
            <w:r w:rsidRPr="00B766C7">
              <w:rPr>
                <w:sz w:val="16"/>
                <w:szCs w:val="16"/>
              </w:rPr>
              <w:t xml:space="preserve">een level </w:t>
            </w:r>
            <w:proofErr w:type="spellStart"/>
            <w:r w:rsidRPr="00B766C7">
              <w:rPr>
                <w:sz w:val="16"/>
                <w:szCs w:val="16"/>
              </w:rPr>
              <w:t>playing</w:t>
            </w:r>
            <w:proofErr w:type="spellEnd"/>
            <w:r w:rsidRPr="00B766C7">
              <w:rPr>
                <w:sz w:val="16"/>
                <w:szCs w:val="16"/>
              </w:rPr>
              <w:t xml:space="preserve"> field doordat de partij die de opdracht in voorgaande jaren heeft uitgevoerd meer kennis heeft van de uit te voeren werkzaamheden</w:t>
            </w:r>
          </w:p>
        </w:tc>
        <w:tc>
          <w:tcPr>
            <w:tcW w:w="850" w:type="dxa"/>
          </w:tcPr>
          <w:p w:rsidR="008F151B" w:rsidRPr="00B766C7" w:rsidRDefault="008F151B" w:rsidP="00936870">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8F151B" w:rsidRPr="00B766C7" w:rsidRDefault="008F151B" w:rsidP="00936870">
            <w:pPr>
              <w:tabs>
                <w:tab w:val="left" w:pos="227"/>
                <w:tab w:val="left" w:pos="454"/>
                <w:tab w:val="left" w:pos="680"/>
              </w:tabs>
              <w:autoSpaceDE w:val="0"/>
              <w:autoSpaceDN w:val="0"/>
              <w:adjustRightInd w:val="0"/>
              <w:rPr>
                <w:sz w:val="16"/>
                <w:szCs w:val="16"/>
              </w:rPr>
            </w:pPr>
            <w:r w:rsidRPr="00B766C7">
              <w:rPr>
                <w:sz w:val="16"/>
                <w:szCs w:val="16"/>
              </w:rPr>
              <w:t xml:space="preserve">Middel </w:t>
            </w:r>
          </w:p>
        </w:tc>
        <w:tc>
          <w:tcPr>
            <w:tcW w:w="3118" w:type="dxa"/>
          </w:tcPr>
          <w:p w:rsidR="008F151B" w:rsidRPr="00B766C7" w:rsidRDefault="00FE10B1" w:rsidP="008B6795">
            <w:pPr>
              <w:tabs>
                <w:tab w:val="left" w:pos="227"/>
                <w:tab w:val="left" w:pos="454"/>
                <w:tab w:val="left" w:pos="680"/>
              </w:tabs>
              <w:autoSpaceDE w:val="0"/>
              <w:autoSpaceDN w:val="0"/>
              <w:adjustRightInd w:val="0"/>
              <w:rPr>
                <w:sz w:val="16"/>
                <w:szCs w:val="16"/>
              </w:rPr>
            </w:pPr>
            <w:r>
              <w:rPr>
                <w:sz w:val="16"/>
                <w:szCs w:val="16"/>
              </w:rPr>
              <w:t xml:space="preserve">De </w:t>
            </w:r>
            <w:r w:rsidR="008F151B" w:rsidRPr="00B766C7">
              <w:rPr>
                <w:sz w:val="16"/>
                <w:szCs w:val="16"/>
              </w:rPr>
              <w:t>beschikbare en in voorgaande jaren ontwikkelde en gebruikte invoergegevens, draaiboeken, instructies, handleidingen, tools, sjablonen</w:t>
            </w:r>
            <w:r w:rsidR="00EF21E3">
              <w:rPr>
                <w:sz w:val="16"/>
                <w:szCs w:val="16"/>
              </w:rPr>
              <w:t>, of wat dies meer zij,</w:t>
            </w:r>
            <w:r w:rsidR="008F151B" w:rsidRPr="00B766C7">
              <w:rPr>
                <w:sz w:val="16"/>
                <w:szCs w:val="16"/>
              </w:rPr>
              <w:t xml:space="preserve"> worden </w:t>
            </w:r>
            <w:r w:rsidR="00EF21E3">
              <w:rPr>
                <w:sz w:val="16"/>
                <w:szCs w:val="16"/>
              </w:rPr>
              <w:t xml:space="preserve">indien relevant voor de </w:t>
            </w:r>
            <w:r w:rsidR="008B6795">
              <w:rPr>
                <w:sz w:val="16"/>
                <w:szCs w:val="16"/>
              </w:rPr>
              <w:t xml:space="preserve">inschatting van de scope </w:t>
            </w:r>
            <w:r w:rsidR="00EF21E3">
              <w:rPr>
                <w:sz w:val="16"/>
                <w:szCs w:val="16"/>
              </w:rPr>
              <w:t xml:space="preserve">van de opdracht, </w:t>
            </w:r>
            <w:r>
              <w:rPr>
                <w:sz w:val="16"/>
                <w:szCs w:val="16"/>
              </w:rPr>
              <w:t xml:space="preserve">in </w:t>
            </w:r>
            <w:proofErr w:type="spellStart"/>
            <w:r>
              <w:rPr>
                <w:sz w:val="16"/>
                <w:szCs w:val="16"/>
              </w:rPr>
              <w:t>Tenderned</w:t>
            </w:r>
            <w:proofErr w:type="spellEnd"/>
            <w:r>
              <w:rPr>
                <w:sz w:val="16"/>
                <w:szCs w:val="16"/>
              </w:rPr>
              <w:t xml:space="preserve"> </w:t>
            </w:r>
            <w:r w:rsidR="008F151B" w:rsidRPr="00B766C7">
              <w:rPr>
                <w:sz w:val="16"/>
                <w:szCs w:val="16"/>
              </w:rPr>
              <w:t xml:space="preserve">beschikbaar gesteld aan alle partijen die willen inschrijven.  </w:t>
            </w:r>
          </w:p>
        </w:tc>
      </w:tr>
      <w:tr w:rsidR="00F25ACE" w:rsidRPr="00B766C7" w:rsidTr="0072095D">
        <w:tc>
          <w:tcPr>
            <w:tcW w:w="1304" w:type="dxa"/>
          </w:tcPr>
          <w:p w:rsidR="00F25ACE" w:rsidRDefault="00F25ACE" w:rsidP="006831C9">
            <w:pPr>
              <w:tabs>
                <w:tab w:val="left" w:pos="227"/>
                <w:tab w:val="left" w:pos="454"/>
                <w:tab w:val="left" w:pos="680"/>
              </w:tabs>
              <w:autoSpaceDE w:val="0"/>
              <w:autoSpaceDN w:val="0"/>
              <w:adjustRightInd w:val="0"/>
              <w:rPr>
                <w:sz w:val="16"/>
                <w:szCs w:val="16"/>
              </w:rPr>
            </w:pPr>
            <w:r>
              <w:rPr>
                <w:sz w:val="16"/>
                <w:szCs w:val="16"/>
              </w:rPr>
              <w:t>Extern-gerichtheid</w:t>
            </w:r>
          </w:p>
        </w:tc>
        <w:tc>
          <w:tcPr>
            <w:tcW w:w="2665" w:type="dxa"/>
          </w:tcPr>
          <w:p w:rsidR="00F25ACE" w:rsidRDefault="00F25ACE" w:rsidP="00483E11">
            <w:pPr>
              <w:tabs>
                <w:tab w:val="left" w:pos="227"/>
                <w:tab w:val="left" w:pos="454"/>
                <w:tab w:val="left" w:pos="680"/>
              </w:tabs>
              <w:autoSpaceDE w:val="0"/>
              <w:autoSpaceDN w:val="0"/>
              <w:adjustRightInd w:val="0"/>
              <w:rPr>
                <w:sz w:val="16"/>
                <w:szCs w:val="16"/>
              </w:rPr>
            </w:pPr>
            <w:r>
              <w:rPr>
                <w:sz w:val="16"/>
                <w:szCs w:val="16"/>
              </w:rPr>
              <w:t>De OG geeft te weinig aandacht aan het openbaar maken van onderzoeksrapporten</w:t>
            </w:r>
          </w:p>
        </w:tc>
        <w:tc>
          <w:tcPr>
            <w:tcW w:w="850" w:type="dxa"/>
          </w:tcPr>
          <w:p w:rsidR="00F25ACE" w:rsidRPr="00B766C7" w:rsidRDefault="00F25ACE" w:rsidP="006831C9">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F25ACE" w:rsidRPr="00B766C7" w:rsidRDefault="00F25ACE" w:rsidP="006831C9">
            <w:pPr>
              <w:tabs>
                <w:tab w:val="left" w:pos="227"/>
                <w:tab w:val="left" w:pos="454"/>
                <w:tab w:val="left" w:pos="680"/>
              </w:tabs>
              <w:autoSpaceDE w:val="0"/>
              <w:autoSpaceDN w:val="0"/>
              <w:adjustRightInd w:val="0"/>
              <w:rPr>
                <w:sz w:val="16"/>
                <w:szCs w:val="16"/>
              </w:rPr>
            </w:pPr>
            <w:r>
              <w:rPr>
                <w:sz w:val="16"/>
                <w:szCs w:val="16"/>
              </w:rPr>
              <w:t>Groot</w:t>
            </w:r>
          </w:p>
        </w:tc>
        <w:tc>
          <w:tcPr>
            <w:tcW w:w="3118" w:type="dxa"/>
          </w:tcPr>
          <w:p w:rsidR="00F25ACE" w:rsidRPr="00B766C7" w:rsidRDefault="00F25ACE" w:rsidP="006831C9">
            <w:pPr>
              <w:tabs>
                <w:tab w:val="left" w:pos="227"/>
                <w:tab w:val="left" w:pos="454"/>
                <w:tab w:val="left" w:pos="680"/>
              </w:tabs>
              <w:autoSpaceDE w:val="0"/>
              <w:autoSpaceDN w:val="0"/>
              <w:adjustRightInd w:val="0"/>
              <w:rPr>
                <w:sz w:val="16"/>
                <w:szCs w:val="16"/>
              </w:rPr>
            </w:pPr>
            <w:r>
              <w:rPr>
                <w:sz w:val="16"/>
                <w:szCs w:val="16"/>
              </w:rPr>
              <w:t>Er is een proactieve opstelling van de OG en de ON vereist ten aanzien van het openbaar maken van onderzoeksrapporten.</w:t>
            </w:r>
          </w:p>
        </w:tc>
      </w:tr>
      <w:tr w:rsidR="006831C9" w:rsidRPr="00B766C7" w:rsidTr="0072095D">
        <w:tc>
          <w:tcPr>
            <w:tcW w:w="1304"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Juridisch</w:t>
            </w:r>
          </w:p>
        </w:tc>
        <w:tc>
          <w:tcPr>
            <w:tcW w:w="2665" w:type="dxa"/>
          </w:tcPr>
          <w:p w:rsidR="006831C9" w:rsidRPr="00B766C7" w:rsidRDefault="00483E11" w:rsidP="00483E11">
            <w:pPr>
              <w:tabs>
                <w:tab w:val="left" w:pos="227"/>
                <w:tab w:val="left" w:pos="454"/>
                <w:tab w:val="left" w:pos="680"/>
              </w:tabs>
              <w:autoSpaceDE w:val="0"/>
              <w:autoSpaceDN w:val="0"/>
              <w:adjustRightInd w:val="0"/>
              <w:rPr>
                <w:sz w:val="16"/>
                <w:szCs w:val="16"/>
              </w:rPr>
            </w:pPr>
            <w:r>
              <w:rPr>
                <w:sz w:val="16"/>
                <w:szCs w:val="16"/>
              </w:rPr>
              <w:t>Resultaten</w:t>
            </w:r>
            <w:r w:rsidR="006831C9" w:rsidRPr="00B766C7">
              <w:rPr>
                <w:sz w:val="16"/>
                <w:szCs w:val="16"/>
              </w:rPr>
              <w:t xml:space="preserve">/producten worden </w:t>
            </w:r>
            <w:r w:rsidR="006831C9">
              <w:rPr>
                <w:sz w:val="16"/>
                <w:szCs w:val="16"/>
              </w:rPr>
              <w:t>ongevraagd naar buiten gebracht</w:t>
            </w:r>
            <w:r w:rsidR="006831C9" w:rsidRPr="00B766C7">
              <w:rPr>
                <w:sz w:val="16"/>
                <w:szCs w:val="16"/>
              </w:rPr>
              <w:t xml:space="preserve"> (door</w:t>
            </w:r>
            <w:r w:rsidR="006831C9">
              <w:rPr>
                <w:sz w:val="16"/>
                <w:szCs w:val="16"/>
              </w:rPr>
              <w:t xml:space="preserve"> o</w:t>
            </w:r>
            <w:r w:rsidR="006831C9" w:rsidRPr="00B766C7">
              <w:rPr>
                <w:sz w:val="16"/>
                <w:szCs w:val="16"/>
              </w:rPr>
              <w:t>nzorgvuldigheid bij opdrachtnemer)</w:t>
            </w:r>
          </w:p>
        </w:tc>
        <w:tc>
          <w:tcPr>
            <w:tcW w:w="850" w:type="dxa"/>
          </w:tcPr>
          <w:p w:rsidR="006831C9" w:rsidRPr="00B766C7" w:rsidRDefault="006831C9" w:rsidP="006831C9">
            <w:pPr>
              <w:tabs>
                <w:tab w:val="left" w:pos="227"/>
                <w:tab w:val="left" w:pos="454"/>
                <w:tab w:val="left" w:pos="680"/>
              </w:tabs>
              <w:autoSpaceDE w:val="0"/>
              <w:autoSpaceDN w:val="0"/>
              <w:adjustRightInd w:val="0"/>
              <w:rPr>
                <w:sz w:val="16"/>
                <w:szCs w:val="16"/>
              </w:rPr>
            </w:pPr>
            <w:r w:rsidRPr="00B766C7">
              <w:rPr>
                <w:sz w:val="16"/>
                <w:szCs w:val="16"/>
              </w:rPr>
              <w:t>Klein</w:t>
            </w:r>
          </w:p>
        </w:tc>
        <w:tc>
          <w:tcPr>
            <w:tcW w:w="851" w:type="dxa"/>
          </w:tcPr>
          <w:p w:rsidR="006831C9" w:rsidRPr="00B766C7" w:rsidRDefault="006831C9" w:rsidP="006831C9">
            <w:pPr>
              <w:tabs>
                <w:tab w:val="left" w:pos="227"/>
                <w:tab w:val="left" w:pos="454"/>
                <w:tab w:val="left" w:pos="680"/>
              </w:tabs>
              <w:autoSpaceDE w:val="0"/>
              <w:autoSpaceDN w:val="0"/>
              <w:adjustRightInd w:val="0"/>
              <w:rPr>
                <w:sz w:val="16"/>
                <w:szCs w:val="16"/>
              </w:rPr>
            </w:pPr>
            <w:r w:rsidRPr="00B766C7">
              <w:rPr>
                <w:sz w:val="16"/>
                <w:szCs w:val="16"/>
              </w:rPr>
              <w:t>Groot</w:t>
            </w:r>
          </w:p>
        </w:tc>
        <w:tc>
          <w:tcPr>
            <w:tcW w:w="3118" w:type="dxa"/>
          </w:tcPr>
          <w:p w:rsidR="006831C9" w:rsidRPr="00B766C7" w:rsidRDefault="006831C9" w:rsidP="006831C9">
            <w:pPr>
              <w:tabs>
                <w:tab w:val="left" w:pos="227"/>
                <w:tab w:val="left" w:pos="454"/>
                <w:tab w:val="left" w:pos="680"/>
              </w:tabs>
              <w:autoSpaceDE w:val="0"/>
              <w:autoSpaceDN w:val="0"/>
              <w:adjustRightInd w:val="0"/>
              <w:rPr>
                <w:sz w:val="16"/>
                <w:szCs w:val="16"/>
              </w:rPr>
            </w:pPr>
            <w:r w:rsidRPr="00B766C7">
              <w:rPr>
                <w:sz w:val="16"/>
                <w:szCs w:val="16"/>
              </w:rPr>
              <w:t>Duidelijke afspraken maken bij start werkzaamheden over in te zetten mensen en geheimhouding</w:t>
            </w:r>
          </w:p>
        </w:tc>
      </w:tr>
      <w:tr w:rsidR="00F25ACE" w:rsidRPr="00B766C7" w:rsidTr="0072095D">
        <w:tc>
          <w:tcPr>
            <w:tcW w:w="1304" w:type="dxa"/>
          </w:tcPr>
          <w:p w:rsidR="00F25ACE" w:rsidRDefault="00F25ACE" w:rsidP="00483E11">
            <w:pPr>
              <w:tabs>
                <w:tab w:val="left" w:pos="227"/>
                <w:tab w:val="left" w:pos="454"/>
                <w:tab w:val="left" w:pos="680"/>
              </w:tabs>
              <w:autoSpaceDE w:val="0"/>
              <w:autoSpaceDN w:val="0"/>
              <w:adjustRightInd w:val="0"/>
              <w:rPr>
                <w:sz w:val="16"/>
                <w:szCs w:val="16"/>
              </w:rPr>
            </w:pPr>
            <w:r>
              <w:rPr>
                <w:sz w:val="16"/>
                <w:szCs w:val="16"/>
              </w:rPr>
              <w:t>Juridisch</w:t>
            </w:r>
          </w:p>
        </w:tc>
        <w:tc>
          <w:tcPr>
            <w:tcW w:w="2665" w:type="dxa"/>
          </w:tcPr>
          <w:p w:rsidR="00F25ACE" w:rsidRPr="0072095D" w:rsidRDefault="00F25ACE" w:rsidP="006831C9">
            <w:pPr>
              <w:tabs>
                <w:tab w:val="left" w:pos="227"/>
                <w:tab w:val="left" w:pos="454"/>
                <w:tab w:val="left" w:pos="680"/>
              </w:tabs>
              <w:autoSpaceDE w:val="0"/>
              <w:autoSpaceDN w:val="0"/>
              <w:adjustRightInd w:val="0"/>
              <w:rPr>
                <w:sz w:val="16"/>
                <w:szCs w:val="16"/>
              </w:rPr>
            </w:pPr>
            <w:r>
              <w:rPr>
                <w:sz w:val="16"/>
                <w:szCs w:val="16"/>
              </w:rPr>
              <w:t>De ON gaat slordig om met persoonsgegevens</w:t>
            </w:r>
          </w:p>
        </w:tc>
        <w:tc>
          <w:tcPr>
            <w:tcW w:w="850" w:type="dxa"/>
          </w:tcPr>
          <w:p w:rsidR="00F25ACE" w:rsidRDefault="00F25ACE" w:rsidP="006831C9">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F25ACE" w:rsidRDefault="00F25ACE" w:rsidP="006831C9">
            <w:pPr>
              <w:rPr>
                <w:sz w:val="16"/>
                <w:szCs w:val="16"/>
              </w:rPr>
            </w:pPr>
            <w:r>
              <w:rPr>
                <w:sz w:val="16"/>
                <w:szCs w:val="16"/>
              </w:rPr>
              <w:t>Groot</w:t>
            </w:r>
          </w:p>
        </w:tc>
        <w:tc>
          <w:tcPr>
            <w:tcW w:w="3118" w:type="dxa"/>
          </w:tcPr>
          <w:p w:rsidR="00F25ACE" w:rsidRPr="0072095D" w:rsidRDefault="00F25ACE" w:rsidP="0072095D">
            <w:pPr>
              <w:tabs>
                <w:tab w:val="left" w:pos="227"/>
                <w:tab w:val="left" w:pos="454"/>
                <w:tab w:val="left" w:pos="680"/>
              </w:tabs>
              <w:autoSpaceDE w:val="0"/>
              <w:autoSpaceDN w:val="0"/>
              <w:adjustRightInd w:val="0"/>
              <w:rPr>
                <w:sz w:val="16"/>
                <w:szCs w:val="16"/>
              </w:rPr>
            </w:pPr>
            <w:r>
              <w:rPr>
                <w:sz w:val="16"/>
                <w:szCs w:val="16"/>
              </w:rPr>
              <w:t>Idem, de ON moet zich houden aan wettelijke regels, zoals de AVG</w:t>
            </w:r>
          </w:p>
        </w:tc>
      </w:tr>
      <w:tr w:rsidR="00DF3C37" w:rsidRPr="00B766C7" w:rsidTr="0072095D">
        <w:tc>
          <w:tcPr>
            <w:tcW w:w="1304" w:type="dxa"/>
          </w:tcPr>
          <w:p w:rsidR="00DF3C37" w:rsidRDefault="00DF3C37" w:rsidP="00483E11">
            <w:pPr>
              <w:tabs>
                <w:tab w:val="left" w:pos="227"/>
                <w:tab w:val="left" w:pos="454"/>
                <w:tab w:val="left" w:pos="680"/>
              </w:tabs>
              <w:autoSpaceDE w:val="0"/>
              <w:autoSpaceDN w:val="0"/>
              <w:adjustRightInd w:val="0"/>
              <w:rPr>
                <w:sz w:val="16"/>
                <w:szCs w:val="16"/>
              </w:rPr>
            </w:pPr>
            <w:r>
              <w:rPr>
                <w:sz w:val="16"/>
                <w:szCs w:val="16"/>
              </w:rPr>
              <w:t>Juridisch</w:t>
            </w:r>
          </w:p>
        </w:tc>
        <w:tc>
          <w:tcPr>
            <w:tcW w:w="2665" w:type="dxa"/>
          </w:tcPr>
          <w:p w:rsidR="00DF3C37" w:rsidRPr="0072095D" w:rsidRDefault="00DF3C37" w:rsidP="00DF3C37">
            <w:pPr>
              <w:tabs>
                <w:tab w:val="left" w:pos="227"/>
                <w:tab w:val="left" w:pos="454"/>
                <w:tab w:val="left" w:pos="680"/>
              </w:tabs>
              <w:autoSpaceDE w:val="0"/>
              <w:autoSpaceDN w:val="0"/>
              <w:adjustRightInd w:val="0"/>
              <w:rPr>
                <w:sz w:val="16"/>
                <w:szCs w:val="16"/>
              </w:rPr>
            </w:pPr>
            <w:r>
              <w:rPr>
                <w:sz w:val="16"/>
                <w:szCs w:val="16"/>
              </w:rPr>
              <w:t>De ON betwist het intellectueel eigendom van de resultaten</w:t>
            </w:r>
          </w:p>
        </w:tc>
        <w:tc>
          <w:tcPr>
            <w:tcW w:w="850" w:type="dxa"/>
          </w:tcPr>
          <w:p w:rsidR="00DF3C37" w:rsidRDefault="00DF3C37" w:rsidP="006831C9">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DF3C37" w:rsidRDefault="00DF3C37" w:rsidP="006831C9">
            <w:pPr>
              <w:rPr>
                <w:sz w:val="16"/>
                <w:szCs w:val="16"/>
              </w:rPr>
            </w:pPr>
            <w:r>
              <w:rPr>
                <w:sz w:val="16"/>
                <w:szCs w:val="16"/>
              </w:rPr>
              <w:t>Groot</w:t>
            </w:r>
          </w:p>
        </w:tc>
        <w:tc>
          <w:tcPr>
            <w:tcW w:w="3118" w:type="dxa"/>
          </w:tcPr>
          <w:p w:rsidR="00DF3C37" w:rsidRPr="0072095D" w:rsidRDefault="00DF3C37" w:rsidP="00535684">
            <w:pPr>
              <w:tabs>
                <w:tab w:val="left" w:pos="227"/>
                <w:tab w:val="left" w:pos="454"/>
                <w:tab w:val="left" w:pos="680"/>
              </w:tabs>
              <w:autoSpaceDE w:val="0"/>
              <w:autoSpaceDN w:val="0"/>
              <w:adjustRightInd w:val="0"/>
              <w:rPr>
                <w:sz w:val="16"/>
                <w:szCs w:val="16"/>
              </w:rPr>
            </w:pPr>
            <w:r>
              <w:rPr>
                <w:sz w:val="16"/>
                <w:szCs w:val="16"/>
              </w:rPr>
              <w:t>De ON houdt zich aan de algemene voorwaarden van toepassing op de opdracht, waarbij het recht op het IE is voorbehouden aan de OG</w:t>
            </w:r>
            <w:r w:rsidR="00535684">
              <w:rPr>
                <w:sz w:val="16"/>
                <w:szCs w:val="16"/>
              </w:rPr>
              <w:t>, tenzij die rechten reeds aantoonbaar bij anderen liggen</w:t>
            </w:r>
          </w:p>
        </w:tc>
      </w:tr>
      <w:tr w:rsidR="00F1613D" w:rsidRPr="00B766C7" w:rsidTr="0072095D">
        <w:tc>
          <w:tcPr>
            <w:tcW w:w="1304" w:type="dxa"/>
          </w:tcPr>
          <w:p w:rsidR="00F1613D" w:rsidRDefault="00F1613D" w:rsidP="00483E11">
            <w:pPr>
              <w:tabs>
                <w:tab w:val="left" w:pos="227"/>
                <w:tab w:val="left" w:pos="454"/>
                <w:tab w:val="left" w:pos="680"/>
              </w:tabs>
              <w:autoSpaceDE w:val="0"/>
              <w:autoSpaceDN w:val="0"/>
              <w:adjustRightInd w:val="0"/>
              <w:rPr>
                <w:sz w:val="16"/>
                <w:szCs w:val="16"/>
              </w:rPr>
            </w:pPr>
            <w:r>
              <w:rPr>
                <w:sz w:val="16"/>
                <w:szCs w:val="16"/>
              </w:rPr>
              <w:t>Project-beheersing</w:t>
            </w:r>
          </w:p>
        </w:tc>
        <w:tc>
          <w:tcPr>
            <w:tcW w:w="2665" w:type="dxa"/>
          </w:tcPr>
          <w:p w:rsidR="00F1613D" w:rsidRPr="0072095D" w:rsidRDefault="00F1613D" w:rsidP="006831C9">
            <w:pPr>
              <w:tabs>
                <w:tab w:val="left" w:pos="227"/>
                <w:tab w:val="left" w:pos="454"/>
                <w:tab w:val="left" w:pos="680"/>
              </w:tabs>
              <w:autoSpaceDE w:val="0"/>
              <w:autoSpaceDN w:val="0"/>
              <w:adjustRightInd w:val="0"/>
              <w:rPr>
                <w:sz w:val="16"/>
                <w:szCs w:val="16"/>
              </w:rPr>
            </w:pPr>
            <w:r w:rsidRPr="00F1613D">
              <w:rPr>
                <w:sz w:val="16"/>
                <w:szCs w:val="16"/>
              </w:rPr>
              <w:t>Er komen werkzaamheden bij die op dit moment nie</w:t>
            </w:r>
            <w:r>
              <w:rPr>
                <w:sz w:val="16"/>
                <w:szCs w:val="16"/>
              </w:rPr>
              <w:t>t in de planning zijn opgenomen</w:t>
            </w:r>
          </w:p>
        </w:tc>
        <w:tc>
          <w:tcPr>
            <w:tcW w:w="850" w:type="dxa"/>
          </w:tcPr>
          <w:p w:rsidR="00F1613D" w:rsidRDefault="00F1613D" w:rsidP="006831C9">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F1613D" w:rsidRDefault="00F1613D" w:rsidP="006831C9">
            <w:pPr>
              <w:rPr>
                <w:sz w:val="16"/>
                <w:szCs w:val="16"/>
              </w:rPr>
            </w:pPr>
            <w:r>
              <w:rPr>
                <w:sz w:val="16"/>
                <w:szCs w:val="16"/>
              </w:rPr>
              <w:t>Middel</w:t>
            </w:r>
          </w:p>
        </w:tc>
        <w:tc>
          <w:tcPr>
            <w:tcW w:w="3118" w:type="dxa"/>
          </w:tcPr>
          <w:p w:rsidR="00F1613D" w:rsidRPr="0072095D" w:rsidRDefault="00F1613D" w:rsidP="00557FBE">
            <w:pPr>
              <w:tabs>
                <w:tab w:val="left" w:pos="227"/>
                <w:tab w:val="left" w:pos="454"/>
                <w:tab w:val="left" w:pos="680"/>
              </w:tabs>
              <w:autoSpaceDE w:val="0"/>
              <w:autoSpaceDN w:val="0"/>
              <w:adjustRightInd w:val="0"/>
              <w:rPr>
                <w:sz w:val="16"/>
                <w:szCs w:val="16"/>
              </w:rPr>
            </w:pPr>
            <w:r w:rsidRPr="00F1613D">
              <w:rPr>
                <w:sz w:val="16"/>
                <w:szCs w:val="16"/>
              </w:rPr>
              <w:t xml:space="preserve">Met de </w:t>
            </w:r>
            <w:r>
              <w:rPr>
                <w:sz w:val="16"/>
                <w:szCs w:val="16"/>
              </w:rPr>
              <w:t>OG</w:t>
            </w:r>
            <w:r w:rsidRPr="00F1613D">
              <w:rPr>
                <w:sz w:val="16"/>
                <w:szCs w:val="16"/>
              </w:rPr>
              <w:t xml:space="preserve"> zal overleg plaatsvinden over de mogelijke risico's die hierdoor ontstaan en mogelijke beheersmaatregelen hiervoor. Afweging nut en noodzaak versus potentieel risico ligt bij OG. Initieel uitgangspunt is dat wensen doorschuiven naar volgende jaar </w:t>
            </w:r>
            <w:r w:rsidR="00535684">
              <w:rPr>
                <w:sz w:val="16"/>
                <w:szCs w:val="16"/>
              </w:rPr>
              <w:t xml:space="preserve">of daarna, </w:t>
            </w:r>
            <w:r w:rsidRPr="00F1613D">
              <w:rPr>
                <w:sz w:val="16"/>
                <w:szCs w:val="16"/>
              </w:rPr>
              <w:t>tenzij risico's kunnen worden uitgesloten of beheersbaar zijn.</w:t>
            </w:r>
            <w:r>
              <w:rPr>
                <w:sz w:val="16"/>
                <w:szCs w:val="16"/>
              </w:rPr>
              <w:t xml:space="preserve"> </w:t>
            </w:r>
            <w:r w:rsidR="00557FBE">
              <w:rPr>
                <w:sz w:val="16"/>
                <w:szCs w:val="16"/>
              </w:rPr>
              <w:t>W</w:t>
            </w:r>
            <w:r w:rsidR="00557FBE">
              <w:rPr>
                <w:sz w:val="16"/>
                <w:szCs w:val="16"/>
              </w:rPr>
              <w:t xml:space="preserve">erkzaamheden </w:t>
            </w:r>
            <w:r w:rsidR="00557FBE">
              <w:rPr>
                <w:sz w:val="16"/>
                <w:szCs w:val="16"/>
              </w:rPr>
              <w:t>hierbij die n</w:t>
            </w:r>
            <w:r>
              <w:rPr>
                <w:sz w:val="16"/>
                <w:szCs w:val="16"/>
              </w:rPr>
              <w:t xml:space="preserve">iet </w:t>
            </w:r>
            <w:r w:rsidR="00557FBE">
              <w:rPr>
                <w:sz w:val="16"/>
                <w:szCs w:val="16"/>
              </w:rPr>
              <w:t xml:space="preserve">konden worden voorzien, </w:t>
            </w:r>
            <w:r>
              <w:rPr>
                <w:sz w:val="16"/>
                <w:szCs w:val="16"/>
              </w:rPr>
              <w:t>komen niet voor rekening van de ON.</w:t>
            </w:r>
          </w:p>
        </w:tc>
      </w:tr>
      <w:tr w:rsidR="0072095D" w:rsidRPr="00B766C7" w:rsidTr="0072095D">
        <w:tc>
          <w:tcPr>
            <w:tcW w:w="1304" w:type="dxa"/>
          </w:tcPr>
          <w:p w:rsidR="0072095D" w:rsidRDefault="0072095D" w:rsidP="00483E11">
            <w:pPr>
              <w:tabs>
                <w:tab w:val="left" w:pos="227"/>
                <w:tab w:val="left" w:pos="454"/>
                <w:tab w:val="left" w:pos="680"/>
              </w:tabs>
              <w:autoSpaceDE w:val="0"/>
              <w:autoSpaceDN w:val="0"/>
              <w:adjustRightInd w:val="0"/>
              <w:rPr>
                <w:sz w:val="16"/>
                <w:szCs w:val="16"/>
              </w:rPr>
            </w:pPr>
            <w:r>
              <w:rPr>
                <w:sz w:val="16"/>
                <w:szCs w:val="16"/>
              </w:rPr>
              <w:t>Project-beheersing</w:t>
            </w:r>
          </w:p>
        </w:tc>
        <w:tc>
          <w:tcPr>
            <w:tcW w:w="2665" w:type="dxa"/>
          </w:tcPr>
          <w:p w:rsidR="0072095D" w:rsidRPr="00B766C7" w:rsidRDefault="005D7489" w:rsidP="005D7489">
            <w:pPr>
              <w:tabs>
                <w:tab w:val="left" w:pos="227"/>
                <w:tab w:val="left" w:pos="454"/>
                <w:tab w:val="left" w:pos="680"/>
              </w:tabs>
              <w:autoSpaceDE w:val="0"/>
              <w:autoSpaceDN w:val="0"/>
              <w:adjustRightInd w:val="0"/>
              <w:rPr>
                <w:sz w:val="16"/>
                <w:szCs w:val="16"/>
              </w:rPr>
            </w:pPr>
            <w:r>
              <w:rPr>
                <w:sz w:val="16"/>
                <w:szCs w:val="16"/>
              </w:rPr>
              <w:t>E</w:t>
            </w:r>
            <w:r>
              <w:rPr>
                <w:sz w:val="16"/>
                <w:szCs w:val="16"/>
              </w:rPr>
              <w:t>r moeten helaas wijzigingen plaatsvinden in het voor de opdracht beschikbaar gestelde personeel van de ON</w:t>
            </w:r>
            <w:r>
              <w:rPr>
                <w:sz w:val="16"/>
                <w:szCs w:val="16"/>
              </w:rPr>
              <w:t>, of een of meer medewerkers van de ON zijn</w:t>
            </w:r>
            <w:r w:rsidR="0072095D" w:rsidRPr="0072095D">
              <w:rPr>
                <w:sz w:val="16"/>
                <w:szCs w:val="16"/>
              </w:rPr>
              <w:t xml:space="preserve"> lang</w:t>
            </w:r>
            <w:r w:rsidR="0072095D">
              <w:rPr>
                <w:sz w:val="16"/>
                <w:szCs w:val="16"/>
              </w:rPr>
              <w:t>durig</w:t>
            </w:r>
            <w:r w:rsidR="0072095D" w:rsidRPr="0072095D">
              <w:rPr>
                <w:sz w:val="16"/>
                <w:szCs w:val="16"/>
              </w:rPr>
              <w:t xml:space="preserve"> ziek</w:t>
            </w:r>
          </w:p>
        </w:tc>
        <w:tc>
          <w:tcPr>
            <w:tcW w:w="850" w:type="dxa"/>
          </w:tcPr>
          <w:p w:rsidR="0072095D" w:rsidRPr="00B766C7" w:rsidRDefault="0072095D" w:rsidP="006831C9">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72095D" w:rsidRDefault="0072095D" w:rsidP="006831C9">
            <w:pPr>
              <w:rPr>
                <w:sz w:val="16"/>
                <w:szCs w:val="16"/>
              </w:rPr>
            </w:pPr>
            <w:r>
              <w:rPr>
                <w:sz w:val="16"/>
                <w:szCs w:val="16"/>
              </w:rPr>
              <w:t>Groot</w:t>
            </w:r>
          </w:p>
        </w:tc>
        <w:tc>
          <w:tcPr>
            <w:tcW w:w="3118" w:type="dxa"/>
          </w:tcPr>
          <w:p w:rsidR="0072095D" w:rsidRDefault="00535684" w:rsidP="00691064">
            <w:pPr>
              <w:tabs>
                <w:tab w:val="left" w:pos="227"/>
                <w:tab w:val="left" w:pos="454"/>
                <w:tab w:val="left" w:pos="680"/>
              </w:tabs>
              <w:autoSpaceDE w:val="0"/>
              <w:autoSpaceDN w:val="0"/>
              <w:adjustRightInd w:val="0"/>
              <w:rPr>
                <w:sz w:val="16"/>
                <w:szCs w:val="16"/>
              </w:rPr>
            </w:pPr>
            <w:r>
              <w:rPr>
                <w:sz w:val="16"/>
                <w:szCs w:val="16"/>
              </w:rPr>
              <w:t xml:space="preserve">De planning (jaarlijks) halen is een essentieel </w:t>
            </w:r>
            <w:r w:rsidR="00691064">
              <w:rPr>
                <w:sz w:val="16"/>
                <w:szCs w:val="16"/>
              </w:rPr>
              <w:t>vereiste</w:t>
            </w:r>
            <w:r>
              <w:rPr>
                <w:sz w:val="16"/>
                <w:szCs w:val="16"/>
              </w:rPr>
              <w:t xml:space="preserve">. </w:t>
            </w:r>
            <w:r w:rsidR="0072095D" w:rsidRPr="0072095D">
              <w:rPr>
                <w:sz w:val="16"/>
                <w:szCs w:val="16"/>
              </w:rPr>
              <w:t xml:space="preserve">In </w:t>
            </w:r>
            <w:r w:rsidR="00BB7195">
              <w:rPr>
                <w:sz w:val="16"/>
                <w:szCs w:val="16"/>
              </w:rPr>
              <w:t xml:space="preserve">de </w:t>
            </w:r>
            <w:r w:rsidR="0072095D" w:rsidRPr="0072095D">
              <w:rPr>
                <w:sz w:val="16"/>
                <w:szCs w:val="16"/>
              </w:rPr>
              <w:t xml:space="preserve">overeenkomst </w:t>
            </w:r>
            <w:r w:rsidR="00BB7195">
              <w:rPr>
                <w:sz w:val="16"/>
                <w:szCs w:val="16"/>
              </w:rPr>
              <w:t>is</w:t>
            </w:r>
            <w:r w:rsidR="0072095D">
              <w:rPr>
                <w:sz w:val="16"/>
                <w:szCs w:val="16"/>
              </w:rPr>
              <w:t xml:space="preserve"> </w:t>
            </w:r>
            <w:r w:rsidR="0072095D" w:rsidRPr="0072095D">
              <w:rPr>
                <w:sz w:val="16"/>
                <w:szCs w:val="16"/>
              </w:rPr>
              <w:t>op</w:t>
            </w:r>
            <w:r w:rsidR="0072095D">
              <w:rPr>
                <w:sz w:val="16"/>
                <w:szCs w:val="16"/>
              </w:rPr>
              <w:t>ge</w:t>
            </w:r>
            <w:r w:rsidR="0072095D" w:rsidRPr="0072095D">
              <w:rPr>
                <w:sz w:val="16"/>
                <w:szCs w:val="16"/>
              </w:rPr>
              <w:t>n</w:t>
            </w:r>
            <w:r w:rsidR="0072095D">
              <w:rPr>
                <w:sz w:val="16"/>
                <w:szCs w:val="16"/>
              </w:rPr>
              <w:t>o</w:t>
            </w:r>
            <w:r w:rsidR="0072095D" w:rsidRPr="0072095D">
              <w:rPr>
                <w:sz w:val="16"/>
                <w:szCs w:val="16"/>
              </w:rPr>
              <w:t>men dat voor elke daadwerkelijk in te zetten medewerker een vervanger met gelijkwaardige deskundigheid beschikbaar moet zijn gedurende de looptijd van de overeenkomst</w:t>
            </w:r>
          </w:p>
        </w:tc>
      </w:tr>
      <w:tr w:rsidR="006831C9" w:rsidRPr="00B766C7" w:rsidTr="0072095D">
        <w:tc>
          <w:tcPr>
            <w:tcW w:w="1304"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lastRenderedPageBreak/>
              <w:t>Project-beheersing</w:t>
            </w:r>
          </w:p>
        </w:tc>
        <w:tc>
          <w:tcPr>
            <w:tcW w:w="2665" w:type="dxa"/>
          </w:tcPr>
          <w:p w:rsidR="006831C9" w:rsidRPr="00B766C7" w:rsidRDefault="006831C9" w:rsidP="00691064">
            <w:pPr>
              <w:tabs>
                <w:tab w:val="left" w:pos="227"/>
                <w:tab w:val="left" w:pos="454"/>
                <w:tab w:val="left" w:pos="680"/>
              </w:tabs>
              <w:autoSpaceDE w:val="0"/>
              <w:autoSpaceDN w:val="0"/>
              <w:adjustRightInd w:val="0"/>
              <w:rPr>
                <w:sz w:val="16"/>
                <w:szCs w:val="16"/>
              </w:rPr>
            </w:pPr>
            <w:r w:rsidRPr="00B766C7">
              <w:rPr>
                <w:sz w:val="16"/>
                <w:szCs w:val="16"/>
              </w:rPr>
              <w:t xml:space="preserve">In de werkwijze </w:t>
            </w:r>
            <w:r>
              <w:rPr>
                <w:sz w:val="16"/>
                <w:szCs w:val="16"/>
              </w:rPr>
              <w:t xml:space="preserve">is </w:t>
            </w:r>
            <w:r w:rsidRPr="00B766C7">
              <w:rPr>
                <w:sz w:val="16"/>
                <w:szCs w:val="16"/>
              </w:rPr>
              <w:t xml:space="preserve">te weinig aandacht voor </w:t>
            </w:r>
            <w:r w:rsidR="00691064">
              <w:rPr>
                <w:sz w:val="16"/>
                <w:szCs w:val="16"/>
              </w:rPr>
              <w:t>afstemming met</w:t>
            </w:r>
            <w:r>
              <w:rPr>
                <w:sz w:val="16"/>
                <w:szCs w:val="16"/>
              </w:rPr>
              <w:t xml:space="preserve"> Rijkswaterstaat-onderdelen en </w:t>
            </w:r>
            <w:r w:rsidRPr="00B766C7">
              <w:rPr>
                <w:sz w:val="16"/>
                <w:szCs w:val="16"/>
              </w:rPr>
              <w:t xml:space="preserve">gevoeligheden op </w:t>
            </w:r>
            <w:r>
              <w:rPr>
                <w:sz w:val="16"/>
                <w:szCs w:val="16"/>
              </w:rPr>
              <w:t xml:space="preserve">al dan niet </w:t>
            </w:r>
            <w:r w:rsidRPr="00B766C7">
              <w:rPr>
                <w:sz w:val="16"/>
                <w:szCs w:val="16"/>
              </w:rPr>
              <w:t xml:space="preserve">kritische </w:t>
            </w:r>
            <w:r>
              <w:rPr>
                <w:sz w:val="16"/>
                <w:szCs w:val="16"/>
              </w:rPr>
              <w:t>locaties</w:t>
            </w:r>
          </w:p>
        </w:tc>
        <w:tc>
          <w:tcPr>
            <w:tcW w:w="850" w:type="dxa"/>
          </w:tcPr>
          <w:p w:rsidR="006831C9" w:rsidRPr="00B766C7" w:rsidRDefault="006831C9" w:rsidP="006831C9">
            <w:pPr>
              <w:tabs>
                <w:tab w:val="left" w:pos="227"/>
                <w:tab w:val="left" w:pos="454"/>
                <w:tab w:val="left" w:pos="680"/>
              </w:tabs>
              <w:autoSpaceDE w:val="0"/>
              <w:autoSpaceDN w:val="0"/>
              <w:adjustRightInd w:val="0"/>
              <w:rPr>
                <w:sz w:val="16"/>
                <w:szCs w:val="16"/>
              </w:rPr>
            </w:pPr>
            <w:r w:rsidRPr="00B766C7">
              <w:rPr>
                <w:sz w:val="16"/>
                <w:szCs w:val="16"/>
              </w:rPr>
              <w:t>Middel</w:t>
            </w:r>
          </w:p>
        </w:tc>
        <w:tc>
          <w:tcPr>
            <w:tcW w:w="851" w:type="dxa"/>
          </w:tcPr>
          <w:p w:rsidR="006831C9" w:rsidRPr="006831C9" w:rsidRDefault="006831C9" w:rsidP="006831C9">
            <w:pPr>
              <w:rPr>
                <w:sz w:val="16"/>
                <w:szCs w:val="16"/>
              </w:rPr>
            </w:pPr>
            <w:r>
              <w:rPr>
                <w:sz w:val="16"/>
                <w:szCs w:val="16"/>
              </w:rPr>
              <w:t>Groot</w:t>
            </w:r>
          </w:p>
        </w:tc>
        <w:tc>
          <w:tcPr>
            <w:tcW w:w="3118"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 xml:space="preserve">Uitvoeringsvoorstellen of planning </w:t>
            </w:r>
            <w:r w:rsidRPr="00B766C7">
              <w:rPr>
                <w:sz w:val="16"/>
                <w:szCs w:val="16"/>
              </w:rPr>
              <w:t xml:space="preserve">door ON </w:t>
            </w:r>
            <w:r>
              <w:rPr>
                <w:sz w:val="16"/>
                <w:szCs w:val="16"/>
              </w:rPr>
              <w:t xml:space="preserve">moeten </w:t>
            </w:r>
            <w:r w:rsidRPr="00B766C7">
              <w:rPr>
                <w:sz w:val="16"/>
                <w:szCs w:val="16"/>
              </w:rPr>
              <w:t>van te voren zijn afgestemd met OG</w:t>
            </w:r>
            <w:r>
              <w:rPr>
                <w:sz w:val="16"/>
                <w:szCs w:val="16"/>
              </w:rPr>
              <w:t xml:space="preserve"> en met andere RWS-onderdelen</w:t>
            </w:r>
            <w:r w:rsidRPr="00B766C7">
              <w:rPr>
                <w:sz w:val="16"/>
                <w:szCs w:val="16"/>
              </w:rPr>
              <w:t>. O</w:t>
            </w:r>
            <w:r>
              <w:rPr>
                <w:sz w:val="16"/>
                <w:szCs w:val="16"/>
              </w:rPr>
              <w:t>N</w:t>
            </w:r>
            <w:r w:rsidRPr="00B766C7">
              <w:rPr>
                <w:sz w:val="16"/>
                <w:szCs w:val="16"/>
              </w:rPr>
              <w:t xml:space="preserve"> controleert </w:t>
            </w:r>
            <w:r>
              <w:rPr>
                <w:sz w:val="16"/>
                <w:szCs w:val="16"/>
              </w:rPr>
              <w:t xml:space="preserve">zoveel mogelijk zelf </w:t>
            </w:r>
            <w:r w:rsidRPr="00B766C7">
              <w:rPr>
                <w:sz w:val="16"/>
                <w:szCs w:val="16"/>
              </w:rPr>
              <w:t xml:space="preserve">de kritische locaties en momenten in </w:t>
            </w:r>
            <w:r>
              <w:rPr>
                <w:sz w:val="16"/>
                <w:szCs w:val="16"/>
              </w:rPr>
              <w:t xml:space="preserve">het </w:t>
            </w:r>
            <w:r w:rsidRPr="00B766C7">
              <w:rPr>
                <w:sz w:val="16"/>
                <w:szCs w:val="16"/>
              </w:rPr>
              <w:t>proces.</w:t>
            </w:r>
          </w:p>
        </w:tc>
      </w:tr>
      <w:tr w:rsidR="006831C9" w:rsidRPr="00B766C7" w:rsidTr="0072095D">
        <w:tc>
          <w:tcPr>
            <w:tcW w:w="1304"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Project-beheersing</w:t>
            </w:r>
          </w:p>
        </w:tc>
        <w:tc>
          <w:tcPr>
            <w:tcW w:w="2665"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De ON komt regelmatig met afwijkingen die voorzien hadden kunnen zijn</w:t>
            </w:r>
          </w:p>
        </w:tc>
        <w:tc>
          <w:tcPr>
            <w:tcW w:w="850"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Groot</w:t>
            </w:r>
          </w:p>
        </w:tc>
        <w:tc>
          <w:tcPr>
            <w:tcW w:w="851"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Groot</w:t>
            </w:r>
          </w:p>
        </w:tc>
        <w:tc>
          <w:tcPr>
            <w:tcW w:w="3118"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De OG toetst bij de ON in hoeverre de planning en de uitvoeringsvoorstellen zijn afgestemd met de OG en eventuele andere RWS-onderdelen</w:t>
            </w:r>
            <w:r w:rsidR="0072095D">
              <w:rPr>
                <w:sz w:val="16"/>
                <w:szCs w:val="16"/>
              </w:rPr>
              <w:t>. De ON doet proactief voorstellen.</w:t>
            </w:r>
          </w:p>
        </w:tc>
      </w:tr>
      <w:tr w:rsidR="0072095D" w:rsidRPr="0072095D" w:rsidTr="0072095D">
        <w:tc>
          <w:tcPr>
            <w:tcW w:w="1304" w:type="dxa"/>
          </w:tcPr>
          <w:p w:rsidR="0072095D" w:rsidRPr="0072095D" w:rsidRDefault="0072095D" w:rsidP="00F25ACE">
            <w:pPr>
              <w:rPr>
                <w:sz w:val="16"/>
                <w:szCs w:val="16"/>
              </w:rPr>
            </w:pPr>
            <w:r>
              <w:rPr>
                <w:sz w:val="16"/>
                <w:szCs w:val="16"/>
              </w:rPr>
              <w:t>Project-beheersing</w:t>
            </w:r>
          </w:p>
        </w:tc>
        <w:tc>
          <w:tcPr>
            <w:tcW w:w="2665" w:type="dxa"/>
          </w:tcPr>
          <w:p w:rsidR="0072095D" w:rsidRPr="0072095D" w:rsidRDefault="0072095D" w:rsidP="00691064">
            <w:pPr>
              <w:rPr>
                <w:sz w:val="16"/>
                <w:szCs w:val="16"/>
              </w:rPr>
            </w:pPr>
            <w:r w:rsidRPr="0072095D">
              <w:rPr>
                <w:sz w:val="16"/>
                <w:szCs w:val="16"/>
              </w:rPr>
              <w:t xml:space="preserve">Opdracht </w:t>
            </w:r>
            <w:r w:rsidR="00483E11">
              <w:rPr>
                <w:sz w:val="16"/>
                <w:szCs w:val="16"/>
              </w:rPr>
              <w:t>(</w:t>
            </w:r>
            <w:r>
              <w:rPr>
                <w:sz w:val="16"/>
                <w:szCs w:val="16"/>
              </w:rPr>
              <w:t>jaarlijks</w:t>
            </w:r>
            <w:r w:rsidR="00483E11">
              <w:rPr>
                <w:sz w:val="16"/>
                <w:szCs w:val="16"/>
              </w:rPr>
              <w:t>)</w:t>
            </w:r>
            <w:r>
              <w:rPr>
                <w:sz w:val="16"/>
                <w:szCs w:val="16"/>
              </w:rPr>
              <w:t xml:space="preserve"> </w:t>
            </w:r>
            <w:r w:rsidR="00691064">
              <w:rPr>
                <w:sz w:val="16"/>
                <w:szCs w:val="16"/>
              </w:rPr>
              <w:t xml:space="preserve">niet op tijd klaar, bijvoorbeeld </w:t>
            </w:r>
            <w:r w:rsidRPr="0072095D">
              <w:rPr>
                <w:sz w:val="16"/>
                <w:szCs w:val="16"/>
              </w:rPr>
              <w:t>doordat werk omvangrijker is dan gedacht</w:t>
            </w:r>
            <w:r w:rsidR="00F1613D">
              <w:rPr>
                <w:sz w:val="16"/>
                <w:szCs w:val="16"/>
              </w:rPr>
              <w:t>, of er ontstaat om andere redenen vertraging in de oplevering</w:t>
            </w:r>
          </w:p>
        </w:tc>
        <w:tc>
          <w:tcPr>
            <w:tcW w:w="850" w:type="dxa"/>
          </w:tcPr>
          <w:p w:rsidR="0072095D" w:rsidRPr="0072095D" w:rsidRDefault="00483E11" w:rsidP="0072095D">
            <w:pPr>
              <w:rPr>
                <w:sz w:val="16"/>
                <w:szCs w:val="16"/>
              </w:rPr>
            </w:pPr>
            <w:r>
              <w:rPr>
                <w:sz w:val="16"/>
                <w:szCs w:val="16"/>
              </w:rPr>
              <w:t>Middel</w:t>
            </w:r>
          </w:p>
        </w:tc>
        <w:tc>
          <w:tcPr>
            <w:tcW w:w="851" w:type="dxa"/>
          </w:tcPr>
          <w:p w:rsidR="0072095D" w:rsidRPr="0072095D" w:rsidRDefault="0072095D" w:rsidP="0072095D">
            <w:pPr>
              <w:rPr>
                <w:sz w:val="16"/>
                <w:szCs w:val="16"/>
              </w:rPr>
            </w:pPr>
            <w:r w:rsidRPr="0072095D">
              <w:rPr>
                <w:sz w:val="16"/>
                <w:szCs w:val="16"/>
              </w:rPr>
              <w:t>Groot</w:t>
            </w:r>
          </w:p>
        </w:tc>
        <w:tc>
          <w:tcPr>
            <w:tcW w:w="3118" w:type="dxa"/>
          </w:tcPr>
          <w:p w:rsidR="0072095D" w:rsidRPr="0072095D" w:rsidRDefault="0072095D" w:rsidP="00691064">
            <w:pPr>
              <w:rPr>
                <w:sz w:val="16"/>
                <w:szCs w:val="16"/>
              </w:rPr>
            </w:pPr>
            <w:r w:rsidRPr="0072095D">
              <w:rPr>
                <w:sz w:val="16"/>
                <w:szCs w:val="16"/>
              </w:rPr>
              <w:t xml:space="preserve">ON verplichten om tijdig capaciteit met de juiste ervaring en competenties bij te schakelen. ON moet inzichtelijk maken in de </w:t>
            </w:r>
            <w:r w:rsidR="00691064">
              <w:rPr>
                <w:sz w:val="16"/>
                <w:szCs w:val="16"/>
              </w:rPr>
              <w:t>inschrijving</w:t>
            </w:r>
            <w:r w:rsidRPr="0072095D">
              <w:rPr>
                <w:sz w:val="16"/>
                <w:szCs w:val="16"/>
              </w:rPr>
              <w:t xml:space="preserve"> welke capaciteit beschikbaar is en moet een inschatting geven van de capaciteitsverdeling voor de </w:t>
            </w:r>
            <w:r>
              <w:rPr>
                <w:sz w:val="16"/>
                <w:szCs w:val="16"/>
              </w:rPr>
              <w:t>uitvoering</w:t>
            </w:r>
            <w:r w:rsidRPr="0072095D">
              <w:rPr>
                <w:sz w:val="16"/>
                <w:szCs w:val="16"/>
              </w:rPr>
              <w:t>.</w:t>
            </w:r>
            <w:r w:rsidR="00F1613D">
              <w:rPr>
                <w:sz w:val="16"/>
                <w:szCs w:val="16"/>
              </w:rPr>
              <w:t xml:space="preserve"> Niet door ON te voorziene omstandigheden tijdens de uitvoering komen niet voor zijn rekening.</w:t>
            </w:r>
          </w:p>
        </w:tc>
      </w:tr>
      <w:tr w:rsidR="006831C9" w:rsidRPr="00B766C7" w:rsidTr="0072095D">
        <w:tc>
          <w:tcPr>
            <w:tcW w:w="1304" w:type="dxa"/>
          </w:tcPr>
          <w:p w:rsidR="006831C9" w:rsidRPr="00B766C7" w:rsidRDefault="0072095D" w:rsidP="006831C9">
            <w:pPr>
              <w:tabs>
                <w:tab w:val="left" w:pos="227"/>
                <w:tab w:val="left" w:pos="454"/>
                <w:tab w:val="left" w:pos="680"/>
              </w:tabs>
              <w:autoSpaceDE w:val="0"/>
              <w:autoSpaceDN w:val="0"/>
              <w:adjustRightInd w:val="0"/>
              <w:rPr>
                <w:sz w:val="16"/>
                <w:szCs w:val="16"/>
              </w:rPr>
            </w:pPr>
            <w:r>
              <w:rPr>
                <w:sz w:val="16"/>
                <w:szCs w:val="16"/>
              </w:rPr>
              <w:t>Technisch inhoudelijk</w:t>
            </w:r>
          </w:p>
        </w:tc>
        <w:tc>
          <w:tcPr>
            <w:tcW w:w="2665" w:type="dxa"/>
          </w:tcPr>
          <w:p w:rsidR="006831C9" w:rsidRPr="00B766C7" w:rsidRDefault="0072095D" w:rsidP="006831C9">
            <w:pPr>
              <w:tabs>
                <w:tab w:val="left" w:pos="227"/>
                <w:tab w:val="left" w:pos="454"/>
                <w:tab w:val="left" w:pos="680"/>
              </w:tabs>
              <w:autoSpaceDE w:val="0"/>
              <w:autoSpaceDN w:val="0"/>
              <w:adjustRightInd w:val="0"/>
              <w:rPr>
                <w:sz w:val="16"/>
                <w:szCs w:val="16"/>
              </w:rPr>
            </w:pPr>
            <w:r w:rsidRPr="0072095D">
              <w:rPr>
                <w:sz w:val="16"/>
                <w:szCs w:val="16"/>
              </w:rPr>
              <w:t xml:space="preserve">Kwaliteit van </w:t>
            </w:r>
            <w:r>
              <w:rPr>
                <w:sz w:val="16"/>
                <w:szCs w:val="16"/>
              </w:rPr>
              <w:t xml:space="preserve">de </w:t>
            </w:r>
            <w:r w:rsidRPr="0072095D">
              <w:rPr>
                <w:sz w:val="16"/>
                <w:szCs w:val="16"/>
              </w:rPr>
              <w:t xml:space="preserve">capaciteitsmetingen </w:t>
            </w:r>
            <w:r>
              <w:rPr>
                <w:sz w:val="16"/>
                <w:szCs w:val="16"/>
              </w:rPr>
              <w:t xml:space="preserve">is </w:t>
            </w:r>
            <w:r w:rsidRPr="0072095D">
              <w:rPr>
                <w:sz w:val="16"/>
                <w:szCs w:val="16"/>
              </w:rPr>
              <w:t>matig</w:t>
            </w:r>
          </w:p>
        </w:tc>
        <w:tc>
          <w:tcPr>
            <w:tcW w:w="850" w:type="dxa"/>
          </w:tcPr>
          <w:p w:rsidR="006831C9" w:rsidRPr="00B766C7" w:rsidRDefault="0072095D" w:rsidP="006831C9">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6831C9" w:rsidRPr="00B766C7" w:rsidRDefault="0072095D" w:rsidP="006831C9">
            <w:pPr>
              <w:tabs>
                <w:tab w:val="left" w:pos="227"/>
                <w:tab w:val="left" w:pos="454"/>
                <w:tab w:val="left" w:pos="680"/>
              </w:tabs>
              <w:autoSpaceDE w:val="0"/>
              <w:autoSpaceDN w:val="0"/>
              <w:adjustRightInd w:val="0"/>
              <w:rPr>
                <w:sz w:val="16"/>
                <w:szCs w:val="16"/>
              </w:rPr>
            </w:pPr>
            <w:r>
              <w:rPr>
                <w:sz w:val="16"/>
                <w:szCs w:val="16"/>
              </w:rPr>
              <w:t>Groot</w:t>
            </w:r>
          </w:p>
        </w:tc>
        <w:tc>
          <w:tcPr>
            <w:tcW w:w="3118" w:type="dxa"/>
          </w:tcPr>
          <w:p w:rsidR="006831C9" w:rsidRPr="00B766C7" w:rsidRDefault="0072095D" w:rsidP="006831C9">
            <w:pPr>
              <w:tabs>
                <w:tab w:val="left" w:pos="227"/>
                <w:tab w:val="left" w:pos="454"/>
                <w:tab w:val="left" w:pos="680"/>
              </w:tabs>
              <w:autoSpaceDE w:val="0"/>
              <w:autoSpaceDN w:val="0"/>
              <w:adjustRightInd w:val="0"/>
              <w:rPr>
                <w:sz w:val="16"/>
                <w:szCs w:val="16"/>
              </w:rPr>
            </w:pPr>
            <w:r w:rsidRPr="0072095D">
              <w:rPr>
                <w:sz w:val="16"/>
                <w:szCs w:val="16"/>
              </w:rPr>
              <w:t>Vraagspecificatie zorgvuldig formuleren op basis van eerdere opdrachten en ervaringen daarmee, geen loting van opdrachtnemers</w:t>
            </w:r>
          </w:p>
        </w:tc>
      </w:tr>
      <w:tr w:rsidR="006831C9" w:rsidRPr="00B766C7" w:rsidTr="0072095D">
        <w:tc>
          <w:tcPr>
            <w:tcW w:w="1304" w:type="dxa"/>
          </w:tcPr>
          <w:p w:rsidR="006831C9" w:rsidRPr="00B766C7" w:rsidRDefault="0072095D" w:rsidP="006831C9">
            <w:pPr>
              <w:tabs>
                <w:tab w:val="left" w:pos="227"/>
                <w:tab w:val="left" w:pos="454"/>
                <w:tab w:val="left" w:pos="680"/>
              </w:tabs>
              <w:autoSpaceDE w:val="0"/>
              <w:autoSpaceDN w:val="0"/>
              <w:adjustRightInd w:val="0"/>
              <w:rPr>
                <w:sz w:val="16"/>
                <w:szCs w:val="16"/>
              </w:rPr>
            </w:pPr>
            <w:r>
              <w:rPr>
                <w:sz w:val="16"/>
                <w:szCs w:val="16"/>
              </w:rPr>
              <w:t>T</w:t>
            </w:r>
            <w:r w:rsidR="006831C9" w:rsidRPr="00B766C7">
              <w:rPr>
                <w:sz w:val="16"/>
                <w:szCs w:val="16"/>
              </w:rPr>
              <w:t>echnisch inhoudelijk</w:t>
            </w:r>
          </w:p>
        </w:tc>
        <w:tc>
          <w:tcPr>
            <w:tcW w:w="2665" w:type="dxa"/>
          </w:tcPr>
          <w:p w:rsidR="006831C9" w:rsidRPr="00B766C7" w:rsidRDefault="00F83173" w:rsidP="001936BD">
            <w:pPr>
              <w:tabs>
                <w:tab w:val="left" w:pos="227"/>
                <w:tab w:val="left" w:pos="454"/>
                <w:tab w:val="left" w:pos="680"/>
              </w:tabs>
              <w:autoSpaceDE w:val="0"/>
              <w:autoSpaceDN w:val="0"/>
              <w:adjustRightInd w:val="0"/>
              <w:rPr>
                <w:sz w:val="16"/>
                <w:szCs w:val="16"/>
              </w:rPr>
            </w:pPr>
            <w:r w:rsidRPr="00F83173">
              <w:rPr>
                <w:sz w:val="16"/>
                <w:szCs w:val="16"/>
              </w:rPr>
              <w:t>De metho</w:t>
            </w:r>
            <w:r>
              <w:rPr>
                <w:sz w:val="16"/>
                <w:szCs w:val="16"/>
              </w:rPr>
              <w:t>de</w:t>
            </w:r>
            <w:r w:rsidR="001936BD">
              <w:rPr>
                <w:sz w:val="16"/>
                <w:szCs w:val="16"/>
              </w:rPr>
              <w:t>n</w:t>
            </w:r>
            <w:r>
              <w:rPr>
                <w:sz w:val="16"/>
                <w:szCs w:val="16"/>
              </w:rPr>
              <w:t xml:space="preserve"> voor capaciteitswaarden zijn </w:t>
            </w:r>
            <w:r w:rsidR="001936BD">
              <w:rPr>
                <w:sz w:val="16"/>
                <w:szCs w:val="16"/>
              </w:rPr>
              <w:t>onvoldoende</w:t>
            </w:r>
            <w:r w:rsidRPr="00F83173">
              <w:rPr>
                <w:sz w:val="16"/>
                <w:szCs w:val="16"/>
              </w:rPr>
              <w:t xml:space="preserve"> uitgebreid beschreven</w:t>
            </w:r>
            <w:r w:rsidR="001936BD">
              <w:rPr>
                <w:sz w:val="16"/>
                <w:szCs w:val="16"/>
              </w:rPr>
              <w:t xml:space="preserve"> en/of er wordt onvoldoende </w:t>
            </w:r>
            <w:r w:rsidR="001936BD" w:rsidRPr="001936BD">
              <w:rPr>
                <w:sz w:val="16"/>
                <w:szCs w:val="16"/>
              </w:rPr>
              <w:t>ingegaan op het meten van capaciteitswaarden van weefvakken</w:t>
            </w:r>
          </w:p>
        </w:tc>
        <w:tc>
          <w:tcPr>
            <w:tcW w:w="850"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6831C9" w:rsidRPr="00B766C7" w:rsidRDefault="006831C9" w:rsidP="006831C9">
            <w:pPr>
              <w:tabs>
                <w:tab w:val="left" w:pos="227"/>
                <w:tab w:val="left" w:pos="454"/>
                <w:tab w:val="left" w:pos="680"/>
              </w:tabs>
              <w:autoSpaceDE w:val="0"/>
              <w:autoSpaceDN w:val="0"/>
              <w:adjustRightInd w:val="0"/>
              <w:rPr>
                <w:sz w:val="16"/>
                <w:szCs w:val="16"/>
              </w:rPr>
            </w:pPr>
            <w:r>
              <w:rPr>
                <w:sz w:val="16"/>
                <w:szCs w:val="16"/>
              </w:rPr>
              <w:t>Middel</w:t>
            </w:r>
          </w:p>
        </w:tc>
        <w:tc>
          <w:tcPr>
            <w:tcW w:w="3118" w:type="dxa"/>
          </w:tcPr>
          <w:p w:rsidR="006831C9" w:rsidRPr="00B766C7" w:rsidRDefault="006831C9" w:rsidP="001936BD">
            <w:pPr>
              <w:tabs>
                <w:tab w:val="left" w:pos="227"/>
                <w:tab w:val="left" w:pos="454"/>
                <w:tab w:val="left" w:pos="680"/>
              </w:tabs>
              <w:autoSpaceDE w:val="0"/>
              <w:autoSpaceDN w:val="0"/>
              <w:adjustRightInd w:val="0"/>
              <w:rPr>
                <w:sz w:val="16"/>
                <w:szCs w:val="16"/>
              </w:rPr>
            </w:pPr>
            <w:r w:rsidRPr="00B766C7">
              <w:rPr>
                <w:sz w:val="16"/>
                <w:szCs w:val="16"/>
              </w:rPr>
              <w:t xml:space="preserve">ON zorgt voor </w:t>
            </w:r>
            <w:r w:rsidR="001936BD">
              <w:rPr>
                <w:sz w:val="16"/>
                <w:szCs w:val="16"/>
              </w:rPr>
              <w:t>een gedegen aanpak</w:t>
            </w:r>
            <w:r w:rsidR="00691064">
              <w:rPr>
                <w:sz w:val="16"/>
                <w:szCs w:val="16"/>
              </w:rPr>
              <w:t xml:space="preserve"> om problemen te voorkomen. Als dat niet het geval is, bestaat het recht op ontbinding van de overeenkomst</w:t>
            </w:r>
          </w:p>
        </w:tc>
      </w:tr>
      <w:tr w:rsidR="00F1613D" w:rsidRPr="00B766C7" w:rsidTr="0072095D">
        <w:tc>
          <w:tcPr>
            <w:tcW w:w="1304"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F1613D">
              <w:rPr>
                <w:sz w:val="16"/>
                <w:szCs w:val="16"/>
              </w:rPr>
              <w:t>Technisch inhoudelijk</w:t>
            </w:r>
          </w:p>
        </w:tc>
        <w:tc>
          <w:tcPr>
            <w:tcW w:w="2665"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E</w:t>
            </w:r>
            <w:r>
              <w:rPr>
                <w:sz w:val="16"/>
                <w:szCs w:val="16"/>
              </w:rPr>
              <w:t xml:space="preserve">r wordt </w:t>
            </w:r>
            <w:r w:rsidRPr="00B766C7">
              <w:rPr>
                <w:sz w:val="16"/>
                <w:szCs w:val="16"/>
              </w:rPr>
              <w:t>ge</w:t>
            </w:r>
            <w:r>
              <w:rPr>
                <w:sz w:val="16"/>
                <w:szCs w:val="16"/>
              </w:rPr>
              <w:t>vraagd om data aan te leveren welke niet door de OG wordt geleverd</w:t>
            </w:r>
          </w:p>
        </w:tc>
        <w:tc>
          <w:tcPr>
            <w:tcW w:w="850"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Groot</w:t>
            </w:r>
          </w:p>
        </w:tc>
        <w:tc>
          <w:tcPr>
            <w:tcW w:w="3118"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 xml:space="preserve">De werkwijze moet door de ON  zijn vastgelegd in uitvoeringsvoorstellen. </w:t>
            </w:r>
            <w:r w:rsidRPr="00B766C7">
              <w:rPr>
                <w:sz w:val="16"/>
                <w:szCs w:val="16"/>
              </w:rPr>
              <w:t>Opdrachtnemer krijgt data en rapportages indien beschikbaar.</w:t>
            </w:r>
          </w:p>
        </w:tc>
      </w:tr>
      <w:tr w:rsidR="00F1613D" w:rsidRPr="00B766C7" w:rsidTr="0072095D">
        <w:tc>
          <w:tcPr>
            <w:tcW w:w="1304"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Technisch inhoudelijk</w:t>
            </w:r>
          </w:p>
        </w:tc>
        <w:tc>
          <w:tcPr>
            <w:tcW w:w="2665"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ON is onvoldoende actief bij het verzamelen van beschikbare verkeersgegevens, zoals NDW- of MONICA-data</w:t>
            </w:r>
          </w:p>
        </w:tc>
        <w:tc>
          <w:tcPr>
            <w:tcW w:w="850"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Groot</w:t>
            </w:r>
          </w:p>
        </w:tc>
        <w:tc>
          <w:tcPr>
            <w:tcW w:w="3118"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 xml:space="preserve">De werkwijze moet door de ON  zijn vastgelegd in uitvoeringsvoorstellen. </w:t>
            </w:r>
            <w:r w:rsidRPr="00B766C7">
              <w:rPr>
                <w:sz w:val="16"/>
                <w:szCs w:val="16"/>
              </w:rPr>
              <w:t>Opdrachtnemer krijgt data en rapportages indien beschikbaar.</w:t>
            </w:r>
          </w:p>
        </w:tc>
      </w:tr>
      <w:tr w:rsidR="00F1613D" w:rsidRPr="00B766C7" w:rsidTr="0072095D">
        <w:tc>
          <w:tcPr>
            <w:tcW w:w="1304"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Technisch inhoudelijk</w:t>
            </w:r>
          </w:p>
        </w:tc>
        <w:tc>
          <w:tcPr>
            <w:tcW w:w="2665"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Onvoldoende kwaliteit</w:t>
            </w:r>
            <w:r>
              <w:rPr>
                <w:sz w:val="16"/>
                <w:szCs w:val="16"/>
              </w:rPr>
              <w:t xml:space="preserve"> van de beschikbaar gestelde data </w:t>
            </w:r>
          </w:p>
        </w:tc>
        <w:tc>
          <w:tcPr>
            <w:tcW w:w="850"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Groot</w:t>
            </w:r>
          </w:p>
        </w:tc>
        <w:tc>
          <w:tcPr>
            <w:tcW w:w="3118" w:type="dxa"/>
          </w:tcPr>
          <w:p w:rsidR="00F1613D" w:rsidRDefault="00F1613D" w:rsidP="00F1613D">
            <w:pPr>
              <w:tabs>
                <w:tab w:val="left" w:pos="227"/>
                <w:tab w:val="left" w:pos="454"/>
                <w:tab w:val="left" w:pos="680"/>
              </w:tabs>
              <w:autoSpaceDE w:val="0"/>
              <w:autoSpaceDN w:val="0"/>
              <w:adjustRightInd w:val="0"/>
              <w:rPr>
                <w:sz w:val="16"/>
                <w:szCs w:val="16"/>
              </w:rPr>
            </w:pPr>
            <w:r>
              <w:rPr>
                <w:sz w:val="16"/>
                <w:szCs w:val="16"/>
              </w:rPr>
              <w:t>De ON is proactief bij het verzamelen van de vereiste data. De w</w:t>
            </w:r>
            <w:r w:rsidRPr="00B766C7">
              <w:rPr>
                <w:sz w:val="16"/>
                <w:szCs w:val="16"/>
              </w:rPr>
              <w:t xml:space="preserve">erkzaamheden </w:t>
            </w:r>
            <w:r>
              <w:rPr>
                <w:sz w:val="16"/>
                <w:szCs w:val="16"/>
              </w:rPr>
              <w:t xml:space="preserve">hierbij worden niet tot op de letter </w:t>
            </w:r>
            <w:r w:rsidRPr="00B766C7">
              <w:rPr>
                <w:sz w:val="16"/>
                <w:szCs w:val="16"/>
              </w:rPr>
              <w:t>voor</w:t>
            </w:r>
            <w:r>
              <w:rPr>
                <w:sz w:val="16"/>
                <w:szCs w:val="16"/>
              </w:rPr>
              <w:t>ge</w:t>
            </w:r>
            <w:r w:rsidRPr="00B766C7">
              <w:rPr>
                <w:sz w:val="16"/>
                <w:szCs w:val="16"/>
              </w:rPr>
              <w:t>sch</w:t>
            </w:r>
            <w:r>
              <w:rPr>
                <w:sz w:val="16"/>
                <w:szCs w:val="16"/>
              </w:rPr>
              <w:t>re</w:t>
            </w:r>
            <w:r w:rsidRPr="00B766C7">
              <w:rPr>
                <w:sz w:val="16"/>
                <w:szCs w:val="16"/>
              </w:rPr>
              <w:t xml:space="preserve">ven </w:t>
            </w:r>
            <w:r w:rsidR="00F74AFB">
              <w:rPr>
                <w:sz w:val="16"/>
                <w:szCs w:val="16"/>
              </w:rPr>
              <w:t>en</w:t>
            </w:r>
            <w:r w:rsidRPr="00B766C7">
              <w:rPr>
                <w:sz w:val="16"/>
                <w:szCs w:val="16"/>
              </w:rPr>
              <w:t xml:space="preserve"> </w:t>
            </w:r>
            <w:r>
              <w:rPr>
                <w:sz w:val="16"/>
                <w:szCs w:val="16"/>
              </w:rPr>
              <w:t xml:space="preserve">er moeten tussen de OG en de ON afspraken </w:t>
            </w:r>
            <w:r w:rsidR="00F74AFB">
              <w:rPr>
                <w:sz w:val="16"/>
                <w:szCs w:val="16"/>
              </w:rPr>
              <w:t xml:space="preserve">over </w:t>
            </w:r>
            <w:r>
              <w:rPr>
                <w:sz w:val="16"/>
                <w:szCs w:val="16"/>
              </w:rPr>
              <w:t>worden gem</w:t>
            </w:r>
            <w:r w:rsidRPr="00B766C7">
              <w:rPr>
                <w:sz w:val="16"/>
                <w:szCs w:val="16"/>
              </w:rPr>
              <w:t>a</w:t>
            </w:r>
            <w:r>
              <w:rPr>
                <w:sz w:val="16"/>
                <w:szCs w:val="16"/>
              </w:rPr>
              <w:t>a</w:t>
            </w:r>
            <w:r w:rsidRPr="00B766C7">
              <w:rPr>
                <w:sz w:val="16"/>
                <w:szCs w:val="16"/>
              </w:rPr>
              <w:t>k</w:t>
            </w:r>
            <w:r>
              <w:rPr>
                <w:sz w:val="16"/>
                <w:szCs w:val="16"/>
              </w:rPr>
              <w:t xml:space="preserve">t. </w:t>
            </w:r>
            <w:r w:rsidR="00F74AFB">
              <w:rPr>
                <w:sz w:val="16"/>
                <w:szCs w:val="16"/>
              </w:rPr>
              <w:t>De OG heeft e</w:t>
            </w:r>
            <w:r w:rsidRPr="00B766C7">
              <w:rPr>
                <w:sz w:val="16"/>
                <w:szCs w:val="16"/>
              </w:rPr>
              <w:t xml:space="preserve">xtra aandacht voor instructie bij opdrachtverlening aan </w:t>
            </w:r>
            <w:r>
              <w:rPr>
                <w:sz w:val="16"/>
                <w:szCs w:val="16"/>
              </w:rPr>
              <w:t>ON</w:t>
            </w:r>
            <w:r w:rsidRPr="00B766C7">
              <w:rPr>
                <w:sz w:val="16"/>
                <w:szCs w:val="16"/>
              </w:rPr>
              <w:t>.</w:t>
            </w:r>
          </w:p>
          <w:p w:rsidR="00F1613D" w:rsidRPr="00B766C7" w:rsidRDefault="00F1613D" w:rsidP="00691064">
            <w:pPr>
              <w:tabs>
                <w:tab w:val="left" w:pos="227"/>
                <w:tab w:val="left" w:pos="454"/>
                <w:tab w:val="left" w:pos="680"/>
              </w:tabs>
              <w:autoSpaceDE w:val="0"/>
              <w:autoSpaceDN w:val="0"/>
              <w:adjustRightInd w:val="0"/>
              <w:rPr>
                <w:sz w:val="16"/>
                <w:szCs w:val="16"/>
              </w:rPr>
            </w:pPr>
            <w:r w:rsidRPr="00F1613D">
              <w:rPr>
                <w:sz w:val="16"/>
                <w:szCs w:val="16"/>
              </w:rPr>
              <w:lastRenderedPageBreak/>
              <w:t>Er vindt</w:t>
            </w:r>
            <w:r>
              <w:rPr>
                <w:sz w:val="16"/>
                <w:szCs w:val="16"/>
              </w:rPr>
              <w:t xml:space="preserve"> direct bij aanlevering van </w:t>
            </w:r>
            <w:r w:rsidRPr="00F1613D">
              <w:rPr>
                <w:sz w:val="16"/>
                <w:szCs w:val="16"/>
              </w:rPr>
              <w:t xml:space="preserve">bestanden </w:t>
            </w:r>
            <w:r>
              <w:rPr>
                <w:sz w:val="16"/>
                <w:szCs w:val="16"/>
              </w:rPr>
              <w:t xml:space="preserve">door de ON </w:t>
            </w:r>
            <w:r w:rsidRPr="00F1613D">
              <w:rPr>
                <w:sz w:val="16"/>
                <w:szCs w:val="16"/>
              </w:rPr>
              <w:t xml:space="preserve">een ingangscontrole plaats. Op basis hiervan komen in een vroeg stadium eventuele omissies aan het licht. Daarnaast </w:t>
            </w:r>
            <w:r w:rsidR="00691064">
              <w:rPr>
                <w:sz w:val="16"/>
                <w:szCs w:val="16"/>
              </w:rPr>
              <w:t xml:space="preserve">maakt de ON </w:t>
            </w:r>
            <w:r w:rsidRPr="00F1613D">
              <w:rPr>
                <w:sz w:val="16"/>
                <w:szCs w:val="16"/>
              </w:rPr>
              <w:t xml:space="preserve">een inschatting of de gebreken binnen </w:t>
            </w:r>
            <w:r w:rsidR="00F74AFB">
              <w:rPr>
                <w:sz w:val="16"/>
                <w:szCs w:val="16"/>
              </w:rPr>
              <w:t xml:space="preserve">de </w:t>
            </w:r>
            <w:r w:rsidRPr="00F1613D">
              <w:rPr>
                <w:sz w:val="16"/>
                <w:szCs w:val="16"/>
              </w:rPr>
              <w:t xml:space="preserve">planning te corrigeren zijn. </w:t>
            </w:r>
            <w:r w:rsidR="00F74AFB">
              <w:rPr>
                <w:sz w:val="16"/>
                <w:szCs w:val="16"/>
              </w:rPr>
              <w:t>Bij een ‘ja’ worden de nodige acties door de ON meegenomen in de planning</w:t>
            </w:r>
            <w:r w:rsidR="00F74AFB">
              <w:rPr>
                <w:sz w:val="16"/>
                <w:szCs w:val="16"/>
              </w:rPr>
              <w:t xml:space="preserve"> en uitvoering</w:t>
            </w:r>
            <w:r w:rsidR="00F74AFB">
              <w:rPr>
                <w:sz w:val="16"/>
                <w:szCs w:val="16"/>
              </w:rPr>
              <w:t>.</w:t>
            </w:r>
            <w:r w:rsidR="00F74AFB">
              <w:rPr>
                <w:sz w:val="16"/>
                <w:szCs w:val="16"/>
              </w:rPr>
              <w:t xml:space="preserve"> </w:t>
            </w:r>
            <w:r w:rsidRPr="00F1613D">
              <w:rPr>
                <w:sz w:val="16"/>
                <w:szCs w:val="16"/>
              </w:rPr>
              <w:t xml:space="preserve">Bij een </w:t>
            </w:r>
            <w:r w:rsidR="00F74AFB">
              <w:rPr>
                <w:sz w:val="16"/>
                <w:szCs w:val="16"/>
              </w:rPr>
              <w:t>‘</w:t>
            </w:r>
            <w:r w:rsidRPr="00F1613D">
              <w:rPr>
                <w:sz w:val="16"/>
                <w:szCs w:val="16"/>
              </w:rPr>
              <w:t>nee</w:t>
            </w:r>
            <w:r w:rsidR="00F74AFB">
              <w:rPr>
                <w:sz w:val="16"/>
                <w:szCs w:val="16"/>
              </w:rPr>
              <w:t>’</w:t>
            </w:r>
            <w:r w:rsidRPr="00F1613D">
              <w:rPr>
                <w:sz w:val="16"/>
                <w:szCs w:val="16"/>
              </w:rPr>
              <w:t xml:space="preserve"> voer</w:t>
            </w:r>
            <w:r w:rsidR="00F74AFB">
              <w:rPr>
                <w:sz w:val="16"/>
                <w:szCs w:val="16"/>
              </w:rPr>
              <w:t>t de ON e</w:t>
            </w:r>
            <w:r w:rsidRPr="00F1613D">
              <w:rPr>
                <w:sz w:val="16"/>
                <w:szCs w:val="16"/>
              </w:rPr>
              <w:t xml:space="preserve">en impactanalyse </w:t>
            </w:r>
            <w:r w:rsidR="00F74AFB">
              <w:rPr>
                <w:sz w:val="16"/>
                <w:szCs w:val="16"/>
              </w:rPr>
              <w:t>uit</w:t>
            </w:r>
            <w:r w:rsidRPr="00F1613D">
              <w:rPr>
                <w:sz w:val="16"/>
                <w:szCs w:val="16"/>
              </w:rPr>
              <w:t xml:space="preserve"> en beleg</w:t>
            </w:r>
            <w:r w:rsidR="00F74AFB">
              <w:rPr>
                <w:sz w:val="16"/>
                <w:szCs w:val="16"/>
              </w:rPr>
              <w:t>t</w:t>
            </w:r>
            <w:r w:rsidRPr="00F1613D">
              <w:rPr>
                <w:sz w:val="16"/>
                <w:szCs w:val="16"/>
              </w:rPr>
              <w:t xml:space="preserve"> samen met OG actie</w:t>
            </w:r>
            <w:r w:rsidR="00F74AFB">
              <w:rPr>
                <w:sz w:val="16"/>
                <w:szCs w:val="16"/>
              </w:rPr>
              <w:t>s</w:t>
            </w:r>
            <w:r w:rsidRPr="00F1613D">
              <w:rPr>
                <w:sz w:val="16"/>
                <w:szCs w:val="16"/>
              </w:rPr>
              <w:t xml:space="preserve"> binnen RWS </w:t>
            </w:r>
            <w:r w:rsidR="00F74AFB">
              <w:rPr>
                <w:sz w:val="16"/>
                <w:szCs w:val="16"/>
              </w:rPr>
              <w:t xml:space="preserve">zodanig </w:t>
            </w:r>
            <w:r w:rsidRPr="00F1613D">
              <w:rPr>
                <w:sz w:val="16"/>
                <w:szCs w:val="16"/>
              </w:rPr>
              <w:t xml:space="preserve">dat data </w:t>
            </w:r>
            <w:r w:rsidR="00F74AFB">
              <w:rPr>
                <w:sz w:val="16"/>
                <w:szCs w:val="16"/>
              </w:rPr>
              <w:t xml:space="preserve">het </w:t>
            </w:r>
            <w:r w:rsidRPr="00F1613D">
              <w:rPr>
                <w:sz w:val="16"/>
                <w:szCs w:val="16"/>
              </w:rPr>
              <w:t>jaar erop wel op orde is.</w:t>
            </w:r>
            <w:r w:rsidR="00F74AFB">
              <w:rPr>
                <w:sz w:val="16"/>
                <w:szCs w:val="16"/>
              </w:rPr>
              <w:t xml:space="preserve"> </w:t>
            </w:r>
          </w:p>
        </w:tc>
      </w:tr>
      <w:tr w:rsidR="00F1613D" w:rsidRPr="00B766C7" w:rsidTr="0072095D">
        <w:tc>
          <w:tcPr>
            <w:tcW w:w="1304"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lastRenderedPageBreak/>
              <w:t>Technisch inhoudelijk</w:t>
            </w:r>
          </w:p>
        </w:tc>
        <w:tc>
          <w:tcPr>
            <w:tcW w:w="2665"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 xml:space="preserve">Werkwijze verandert door </w:t>
            </w:r>
            <w:r>
              <w:rPr>
                <w:sz w:val="16"/>
                <w:szCs w:val="16"/>
              </w:rPr>
              <w:t>voortschrijdend</w:t>
            </w:r>
            <w:r w:rsidR="00C1768E">
              <w:rPr>
                <w:sz w:val="16"/>
                <w:szCs w:val="16"/>
              </w:rPr>
              <w:t xml:space="preserve"> inzicht, of andere </w:t>
            </w:r>
            <w:r w:rsidRPr="00B766C7">
              <w:rPr>
                <w:sz w:val="16"/>
                <w:szCs w:val="16"/>
              </w:rPr>
              <w:t>bestanden met betere kwaliteit</w:t>
            </w:r>
          </w:p>
        </w:tc>
        <w:tc>
          <w:tcPr>
            <w:tcW w:w="850"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Groot</w:t>
            </w:r>
          </w:p>
        </w:tc>
        <w:tc>
          <w:tcPr>
            <w:tcW w:w="851" w:type="dxa"/>
          </w:tcPr>
          <w:p w:rsidR="00F1613D" w:rsidRPr="00B766C7" w:rsidRDefault="00F1613D" w:rsidP="00F1613D">
            <w:pPr>
              <w:tabs>
                <w:tab w:val="left" w:pos="227"/>
                <w:tab w:val="left" w:pos="454"/>
                <w:tab w:val="left" w:pos="680"/>
              </w:tabs>
              <w:autoSpaceDE w:val="0"/>
              <w:autoSpaceDN w:val="0"/>
              <w:adjustRightInd w:val="0"/>
              <w:rPr>
                <w:sz w:val="16"/>
                <w:szCs w:val="16"/>
              </w:rPr>
            </w:pPr>
            <w:r w:rsidRPr="00B766C7">
              <w:rPr>
                <w:sz w:val="16"/>
                <w:szCs w:val="16"/>
              </w:rPr>
              <w:t xml:space="preserve">Groot </w:t>
            </w:r>
          </w:p>
        </w:tc>
        <w:tc>
          <w:tcPr>
            <w:tcW w:w="3118" w:type="dxa"/>
          </w:tcPr>
          <w:p w:rsidR="00F1613D" w:rsidRPr="00B766C7" w:rsidRDefault="00F1613D" w:rsidP="00691064">
            <w:pPr>
              <w:tabs>
                <w:tab w:val="left" w:pos="227"/>
                <w:tab w:val="left" w:pos="454"/>
                <w:tab w:val="left" w:pos="680"/>
              </w:tabs>
              <w:autoSpaceDE w:val="0"/>
              <w:autoSpaceDN w:val="0"/>
              <w:adjustRightInd w:val="0"/>
              <w:rPr>
                <w:sz w:val="16"/>
                <w:szCs w:val="16"/>
              </w:rPr>
            </w:pPr>
            <w:r w:rsidRPr="00B766C7">
              <w:rPr>
                <w:sz w:val="16"/>
                <w:szCs w:val="16"/>
              </w:rPr>
              <w:t xml:space="preserve">In de opdrachtverstrekking </w:t>
            </w:r>
            <w:r w:rsidR="00691064">
              <w:rPr>
                <w:sz w:val="16"/>
                <w:szCs w:val="16"/>
              </w:rPr>
              <w:t>is of wordt</w:t>
            </w:r>
            <w:r w:rsidRPr="00B766C7">
              <w:rPr>
                <w:sz w:val="16"/>
                <w:szCs w:val="16"/>
              </w:rPr>
              <w:t xml:space="preserve"> om een visie op de opdracht </w:t>
            </w:r>
            <w:r>
              <w:rPr>
                <w:sz w:val="16"/>
                <w:szCs w:val="16"/>
              </w:rPr>
              <w:t xml:space="preserve">en scopewijzigingen </w:t>
            </w:r>
            <w:r w:rsidRPr="00B766C7">
              <w:rPr>
                <w:sz w:val="16"/>
                <w:szCs w:val="16"/>
              </w:rPr>
              <w:t xml:space="preserve">gevraagd en jaarlijks worden de werkzaamheden geëvalueerd en waar nodig bijgesteld voor </w:t>
            </w:r>
            <w:r w:rsidR="00C1768E">
              <w:rPr>
                <w:sz w:val="16"/>
                <w:szCs w:val="16"/>
              </w:rPr>
              <w:t xml:space="preserve">het volgende </w:t>
            </w:r>
            <w:r w:rsidRPr="00B766C7">
              <w:rPr>
                <w:sz w:val="16"/>
                <w:szCs w:val="16"/>
              </w:rPr>
              <w:t>jaar.</w:t>
            </w:r>
            <w:r w:rsidR="00C1768E">
              <w:rPr>
                <w:sz w:val="16"/>
                <w:szCs w:val="16"/>
              </w:rPr>
              <w:t xml:space="preserve"> Door de OG </w:t>
            </w:r>
            <w:r w:rsidR="001420B3">
              <w:rPr>
                <w:sz w:val="16"/>
                <w:szCs w:val="16"/>
              </w:rPr>
              <w:t>geïndiceerde</w:t>
            </w:r>
            <w:r w:rsidR="00C1768E">
              <w:rPr>
                <w:sz w:val="16"/>
                <w:szCs w:val="16"/>
              </w:rPr>
              <w:t xml:space="preserve"> wijzigingen </w:t>
            </w:r>
            <w:r w:rsidR="00691064">
              <w:rPr>
                <w:sz w:val="16"/>
                <w:szCs w:val="16"/>
              </w:rPr>
              <w:t>die door de ON niet waren te voorzien (</w:t>
            </w:r>
            <w:r w:rsidR="001420B3">
              <w:rPr>
                <w:sz w:val="16"/>
                <w:szCs w:val="16"/>
              </w:rPr>
              <w:t>met substantieel kosteneffect</w:t>
            </w:r>
            <w:r w:rsidR="00691064">
              <w:rPr>
                <w:sz w:val="16"/>
                <w:szCs w:val="16"/>
              </w:rPr>
              <w:t>),</w:t>
            </w:r>
            <w:r w:rsidR="001420B3">
              <w:rPr>
                <w:sz w:val="16"/>
                <w:szCs w:val="16"/>
              </w:rPr>
              <w:t xml:space="preserve"> </w:t>
            </w:r>
            <w:r w:rsidR="00C1768E">
              <w:rPr>
                <w:sz w:val="16"/>
                <w:szCs w:val="16"/>
              </w:rPr>
              <w:t>komen echter niet voor rekening van de ON.</w:t>
            </w:r>
          </w:p>
        </w:tc>
      </w:tr>
      <w:tr w:rsidR="00F1613D" w:rsidRPr="00B766C7" w:rsidTr="0072095D">
        <w:tc>
          <w:tcPr>
            <w:tcW w:w="1304" w:type="dxa"/>
          </w:tcPr>
          <w:p w:rsidR="00F1613D" w:rsidRPr="00B766C7" w:rsidRDefault="00F1613D" w:rsidP="00F1613D">
            <w:pPr>
              <w:rPr>
                <w:sz w:val="16"/>
                <w:szCs w:val="16"/>
              </w:rPr>
            </w:pPr>
            <w:r w:rsidRPr="0072095D">
              <w:rPr>
                <w:sz w:val="16"/>
                <w:szCs w:val="16"/>
              </w:rPr>
              <w:t>Veiligheid</w:t>
            </w:r>
          </w:p>
        </w:tc>
        <w:tc>
          <w:tcPr>
            <w:tcW w:w="2665"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De ON brengt bij eigen werkzaamheden aan de wegen</w:t>
            </w:r>
            <w:r w:rsidR="00691064">
              <w:rPr>
                <w:sz w:val="16"/>
                <w:szCs w:val="16"/>
              </w:rPr>
              <w:t>,</w:t>
            </w:r>
            <w:r>
              <w:rPr>
                <w:sz w:val="16"/>
                <w:szCs w:val="16"/>
              </w:rPr>
              <w:t xml:space="preserve"> het verkeer in gevaar</w:t>
            </w:r>
          </w:p>
        </w:tc>
        <w:tc>
          <w:tcPr>
            <w:tcW w:w="850"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Middel</w:t>
            </w:r>
          </w:p>
        </w:tc>
        <w:tc>
          <w:tcPr>
            <w:tcW w:w="851" w:type="dxa"/>
          </w:tcPr>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Groot</w:t>
            </w:r>
          </w:p>
        </w:tc>
        <w:tc>
          <w:tcPr>
            <w:tcW w:w="3118" w:type="dxa"/>
          </w:tcPr>
          <w:p w:rsidR="00F1613D" w:rsidRDefault="00F1613D" w:rsidP="00F1613D">
            <w:pPr>
              <w:tabs>
                <w:tab w:val="left" w:pos="227"/>
                <w:tab w:val="left" w:pos="454"/>
                <w:tab w:val="left" w:pos="680"/>
              </w:tabs>
              <w:autoSpaceDE w:val="0"/>
              <w:autoSpaceDN w:val="0"/>
              <w:adjustRightInd w:val="0"/>
              <w:rPr>
                <w:sz w:val="16"/>
                <w:szCs w:val="16"/>
              </w:rPr>
            </w:pPr>
            <w:r>
              <w:rPr>
                <w:sz w:val="16"/>
                <w:szCs w:val="16"/>
              </w:rPr>
              <w:t>De ON is proactief bij uitvoerings-</w:t>
            </w:r>
          </w:p>
          <w:p w:rsidR="00F1613D" w:rsidRPr="00B766C7" w:rsidRDefault="00F1613D" w:rsidP="00F1613D">
            <w:pPr>
              <w:tabs>
                <w:tab w:val="left" w:pos="227"/>
                <w:tab w:val="left" w:pos="454"/>
                <w:tab w:val="left" w:pos="680"/>
              </w:tabs>
              <w:autoSpaceDE w:val="0"/>
              <w:autoSpaceDN w:val="0"/>
              <w:adjustRightInd w:val="0"/>
              <w:rPr>
                <w:sz w:val="16"/>
                <w:szCs w:val="16"/>
              </w:rPr>
            </w:pPr>
            <w:r>
              <w:rPr>
                <w:sz w:val="16"/>
                <w:szCs w:val="16"/>
              </w:rPr>
              <w:t>voorstellen met als doel zo weinig mogelijk het wegverkeer te belemmeren of in gevaar te brengen.</w:t>
            </w:r>
          </w:p>
        </w:tc>
      </w:tr>
      <w:tr w:rsidR="00F1613D" w:rsidRPr="00B766C7" w:rsidTr="0072095D">
        <w:tc>
          <w:tcPr>
            <w:tcW w:w="1304" w:type="dxa"/>
          </w:tcPr>
          <w:p w:rsidR="00F1613D" w:rsidRPr="0072095D" w:rsidRDefault="00F1613D" w:rsidP="00F1613D">
            <w:pPr>
              <w:rPr>
                <w:sz w:val="16"/>
                <w:szCs w:val="16"/>
              </w:rPr>
            </w:pPr>
            <w:r>
              <w:rPr>
                <w:sz w:val="16"/>
                <w:szCs w:val="16"/>
              </w:rPr>
              <w:t>Veiligheid</w:t>
            </w:r>
          </w:p>
        </w:tc>
        <w:tc>
          <w:tcPr>
            <w:tcW w:w="2665" w:type="dxa"/>
          </w:tcPr>
          <w:p w:rsidR="00F1613D" w:rsidRDefault="00F1613D" w:rsidP="00691064">
            <w:pPr>
              <w:tabs>
                <w:tab w:val="left" w:pos="227"/>
                <w:tab w:val="left" w:pos="454"/>
                <w:tab w:val="left" w:pos="680"/>
              </w:tabs>
              <w:autoSpaceDE w:val="0"/>
              <w:autoSpaceDN w:val="0"/>
              <w:adjustRightInd w:val="0"/>
              <w:rPr>
                <w:sz w:val="16"/>
                <w:szCs w:val="16"/>
              </w:rPr>
            </w:pPr>
            <w:r>
              <w:rPr>
                <w:sz w:val="16"/>
                <w:szCs w:val="16"/>
              </w:rPr>
              <w:t>De ON maakt gebruik van een</w:t>
            </w:r>
            <w:r w:rsidR="00691064">
              <w:rPr>
                <w:sz w:val="16"/>
                <w:szCs w:val="16"/>
              </w:rPr>
              <w:t xml:space="preserve"> </w:t>
            </w:r>
            <w:bookmarkStart w:id="0" w:name="_GoBack"/>
            <w:bookmarkEnd w:id="0"/>
            <w:r w:rsidRPr="00F25ACE">
              <w:rPr>
                <w:sz w:val="16"/>
                <w:szCs w:val="16"/>
              </w:rPr>
              <w:t>– al dan niet door een buitenlandse overheid aangestuurde – marktpartij of diens onderaannemers</w:t>
            </w:r>
            <w:r>
              <w:rPr>
                <w:sz w:val="16"/>
                <w:szCs w:val="16"/>
              </w:rPr>
              <w:t>, krijgt toegang tot fysiek gevoelige locaties, of maakt gebruik van apparatuur, welke schade kan toebrengen aan de nationale veiligheid</w:t>
            </w:r>
          </w:p>
        </w:tc>
        <w:tc>
          <w:tcPr>
            <w:tcW w:w="850" w:type="dxa"/>
          </w:tcPr>
          <w:p w:rsidR="00F1613D" w:rsidRDefault="00F1613D" w:rsidP="00F1613D">
            <w:pPr>
              <w:tabs>
                <w:tab w:val="left" w:pos="227"/>
                <w:tab w:val="left" w:pos="454"/>
                <w:tab w:val="left" w:pos="680"/>
              </w:tabs>
              <w:autoSpaceDE w:val="0"/>
              <w:autoSpaceDN w:val="0"/>
              <w:adjustRightInd w:val="0"/>
              <w:rPr>
                <w:sz w:val="16"/>
                <w:szCs w:val="16"/>
              </w:rPr>
            </w:pPr>
            <w:r>
              <w:rPr>
                <w:sz w:val="16"/>
                <w:szCs w:val="16"/>
              </w:rPr>
              <w:t>Klein</w:t>
            </w:r>
          </w:p>
        </w:tc>
        <w:tc>
          <w:tcPr>
            <w:tcW w:w="851" w:type="dxa"/>
          </w:tcPr>
          <w:p w:rsidR="00F1613D" w:rsidRDefault="00F1613D" w:rsidP="00F1613D">
            <w:pPr>
              <w:tabs>
                <w:tab w:val="left" w:pos="227"/>
                <w:tab w:val="left" w:pos="454"/>
                <w:tab w:val="left" w:pos="680"/>
              </w:tabs>
              <w:autoSpaceDE w:val="0"/>
              <w:autoSpaceDN w:val="0"/>
              <w:adjustRightInd w:val="0"/>
              <w:rPr>
                <w:sz w:val="16"/>
                <w:szCs w:val="16"/>
              </w:rPr>
            </w:pPr>
            <w:r>
              <w:rPr>
                <w:sz w:val="16"/>
                <w:szCs w:val="16"/>
              </w:rPr>
              <w:t>Groot</w:t>
            </w:r>
          </w:p>
        </w:tc>
        <w:tc>
          <w:tcPr>
            <w:tcW w:w="3118" w:type="dxa"/>
          </w:tcPr>
          <w:p w:rsidR="00F1613D" w:rsidRDefault="00F1613D" w:rsidP="00F1613D">
            <w:pPr>
              <w:tabs>
                <w:tab w:val="left" w:pos="227"/>
                <w:tab w:val="left" w:pos="454"/>
                <w:tab w:val="left" w:pos="680"/>
              </w:tabs>
              <w:autoSpaceDE w:val="0"/>
              <w:autoSpaceDN w:val="0"/>
              <w:adjustRightInd w:val="0"/>
              <w:rPr>
                <w:sz w:val="16"/>
                <w:szCs w:val="16"/>
              </w:rPr>
            </w:pPr>
            <w:r>
              <w:rPr>
                <w:sz w:val="16"/>
                <w:szCs w:val="16"/>
              </w:rPr>
              <w:t>De OG en de ON agenderen indien noodzakelijk dit onderwerp</w:t>
            </w:r>
          </w:p>
        </w:tc>
      </w:tr>
    </w:tbl>
    <w:p w:rsidR="003F5EB0" w:rsidRPr="003F5EB0" w:rsidRDefault="003F5EB0" w:rsidP="003F5EB0"/>
    <w:sectPr w:rsidR="003F5EB0" w:rsidRPr="003F5EB0" w:rsidSect="000B3F94">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E61" w:rsidRDefault="00367E61" w:rsidP="0088501B">
      <w:r>
        <w:separator/>
      </w:r>
    </w:p>
  </w:endnote>
  <w:endnote w:type="continuationSeparator" w:id="0">
    <w:p w:rsidR="00367E61" w:rsidRDefault="00367E6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E61" w:rsidRDefault="00367E61" w:rsidP="0088501B">
      <w:r>
        <w:separator/>
      </w:r>
    </w:p>
  </w:footnote>
  <w:footnote w:type="continuationSeparator" w:id="0">
    <w:p w:rsidR="00367E61" w:rsidRDefault="00367E61"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0B1" w:rsidRDefault="0076235C">
    <w:pPr>
      <w:pStyle w:val="Koptekst"/>
    </w:pPr>
    <w:r>
      <w:t>BIJLAGE F  R</w:t>
    </w:r>
    <w:r w:rsidR="00FE10B1">
      <w:t>ISICO</w:t>
    </w:r>
    <w:r>
      <w:t>TABEL</w:t>
    </w:r>
    <w:r w:rsidR="00FE10B1">
      <w:t xml:space="preserve"> OPDRACHTGEVER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51B"/>
    <w:rsid w:val="00043163"/>
    <w:rsid w:val="00056D70"/>
    <w:rsid w:val="00086568"/>
    <w:rsid w:val="000B3F94"/>
    <w:rsid w:val="000E1F3B"/>
    <w:rsid w:val="001420B3"/>
    <w:rsid w:val="00173156"/>
    <w:rsid w:val="001936BD"/>
    <w:rsid w:val="001D6F03"/>
    <w:rsid w:val="002A6578"/>
    <w:rsid w:val="002B1092"/>
    <w:rsid w:val="002E0FD2"/>
    <w:rsid w:val="0033411D"/>
    <w:rsid w:val="00367E61"/>
    <w:rsid w:val="0038549E"/>
    <w:rsid w:val="003C4BF2"/>
    <w:rsid w:val="003D51FB"/>
    <w:rsid w:val="003F5EB0"/>
    <w:rsid w:val="003F6EDB"/>
    <w:rsid w:val="0040142D"/>
    <w:rsid w:val="0040571B"/>
    <w:rsid w:val="00450447"/>
    <w:rsid w:val="00483E11"/>
    <w:rsid w:val="004B0EA1"/>
    <w:rsid w:val="004D766D"/>
    <w:rsid w:val="0050458D"/>
    <w:rsid w:val="00535684"/>
    <w:rsid w:val="00557FBE"/>
    <w:rsid w:val="005A2436"/>
    <w:rsid w:val="005A4FBE"/>
    <w:rsid w:val="005D27E7"/>
    <w:rsid w:val="005D2CF1"/>
    <w:rsid w:val="005D7489"/>
    <w:rsid w:val="005E046F"/>
    <w:rsid w:val="005E7E78"/>
    <w:rsid w:val="005F7DA3"/>
    <w:rsid w:val="006006F5"/>
    <w:rsid w:val="00650A9B"/>
    <w:rsid w:val="006831C9"/>
    <w:rsid w:val="00691064"/>
    <w:rsid w:val="006D2E66"/>
    <w:rsid w:val="006F42D7"/>
    <w:rsid w:val="0072095D"/>
    <w:rsid w:val="007435A7"/>
    <w:rsid w:val="0076235C"/>
    <w:rsid w:val="007F4AEA"/>
    <w:rsid w:val="0088386A"/>
    <w:rsid w:val="0088501B"/>
    <w:rsid w:val="008B6795"/>
    <w:rsid w:val="008D2753"/>
    <w:rsid w:val="008E3581"/>
    <w:rsid w:val="008F151B"/>
    <w:rsid w:val="00905289"/>
    <w:rsid w:val="009C5CF5"/>
    <w:rsid w:val="00A32591"/>
    <w:rsid w:val="00A77ABF"/>
    <w:rsid w:val="00A801DE"/>
    <w:rsid w:val="00A863E9"/>
    <w:rsid w:val="00AA1FD3"/>
    <w:rsid w:val="00B022C4"/>
    <w:rsid w:val="00B559E9"/>
    <w:rsid w:val="00B72222"/>
    <w:rsid w:val="00B80650"/>
    <w:rsid w:val="00BB3180"/>
    <w:rsid w:val="00BB7195"/>
    <w:rsid w:val="00C1768E"/>
    <w:rsid w:val="00C36FAA"/>
    <w:rsid w:val="00C71133"/>
    <w:rsid w:val="00C7477E"/>
    <w:rsid w:val="00CA55CC"/>
    <w:rsid w:val="00CB3317"/>
    <w:rsid w:val="00D41612"/>
    <w:rsid w:val="00DA3555"/>
    <w:rsid w:val="00DE3B5B"/>
    <w:rsid w:val="00DF3C37"/>
    <w:rsid w:val="00E17147"/>
    <w:rsid w:val="00E175F5"/>
    <w:rsid w:val="00E456EE"/>
    <w:rsid w:val="00ED7AB9"/>
    <w:rsid w:val="00EE5BBE"/>
    <w:rsid w:val="00EF21E3"/>
    <w:rsid w:val="00F1613D"/>
    <w:rsid w:val="00F25ACE"/>
    <w:rsid w:val="00F65492"/>
    <w:rsid w:val="00F74AFB"/>
    <w:rsid w:val="00F83173"/>
    <w:rsid w:val="00FB0705"/>
    <w:rsid w:val="00FE10B1"/>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AC9A7F"/>
  <w15:chartTrackingRefBased/>
  <w15:docId w15:val="{42272833-739C-4253-BD28-23386A5A0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F151B"/>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000000" w:themeColor="text1"/>
      <w:szCs w:val="18"/>
      <w:lang w:eastAsia="en-US"/>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 w:type="character" w:styleId="Verwijzingopmerking">
    <w:name w:val="annotation reference"/>
    <w:basedOn w:val="Standaardalinea-lettertype"/>
    <w:uiPriority w:val="99"/>
    <w:semiHidden/>
    <w:unhideWhenUsed/>
    <w:rsid w:val="005A2436"/>
    <w:rPr>
      <w:sz w:val="16"/>
      <w:szCs w:val="16"/>
    </w:rPr>
  </w:style>
  <w:style w:type="paragraph" w:styleId="Tekstopmerking">
    <w:name w:val="annotation text"/>
    <w:basedOn w:val="Standaard"/>
    <w:link w:val="TekstopmerkingChar"/>
    <w:uiPriority w:val="99"/>
    <w:semiHidden/>
    <w:unhideWhenUsed/>
    <w:rsid w:val="005A243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A2436"/>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A2436"/>
    <w:rPr>
      <w:b/>
      <w:bCs/>
    </w:rPr>
  </w:style>
  <w:style w:type="character" w:customStyle="1" w:styleId="OnderwerpvanopmerkingChar">
    <w:name w:val="Onderwerp van opmerking Char"/>
    <w:basedOn w:val="TekstopmerkingChar"/>
    <w:link w:val="Onderwerpvanopmerking"/>
    <w:uiPriority w:val="99"/>
    <w:semiHidden/>
    <w:rsid w:val="005A2436"/>
    <w:rPr>
      <w:rFonts w:ascii="Verdana" w:eastAsia="Times New Roman"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CD473-DB9C-4707-8A6E-EC158D5D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1049</Words>
  <Characters>5772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Snoo, Henk de (WVL)</cp:lastModifiedBy>
  <cp:revision>15</cp:revision>
  <dcterms:created xsi:type="dcterms:W3CDTF">2020-07-21T14:48:00Z</dcterms:created>
  <dcterms:modified xsi:type="dcterms:W3CDTF">2021-02-05T11:34:00Z</dcterms:modified>
</cp:coreProperties>
</file>